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88C" w:rsidRDefault="001C088C" w:rsidP="001C088C">
      <w:pPr>
        <w:spacing w:after="1" w:line="200" w:lineRule="atLeast"/>
        <w:jc w:val="right"/>
        <w:outlineLvl w:val="0"/>
      </w:pPr>
      <w:r>
        <w:rPr>
          <w:rFonts w:ascii="Arial" w:hAnsi="Arial" w:cs="Arial"/>
          <w:b/>
          <w:sz w:val="20"/>
        </w:rPr>
        <w:t>Утвержден</w:t>
      </w:r>
    </w:p>
    <w:p w:rsidR="001C088C" w:rsidRDefault="001C088C" w:rsidP="001C088C">
      <w:pPr>
        <w:spacing w:after="1" w:line="200" w:lineRule="atLeast"/>
        <w:jc w:val="right"/>
      </w:pPr>
      <w:r>
        <w:rPr>
          <w:rFonts w:ascii="Arial" w:hAnsi="Arial" w:cs="Arial"/>
          <w:b/>
          <w:sz w:val="20"/>
        </w:rPr>
        <w:t>постановлением</w:t>
      </w:r>
    </w:p>
    <w:p w:rsidR="001C088C" w:rsidRDefault="001C088C" w:rsidP="001C088C">
      <w:pPr>
        <w:spacing w:after="1" w:line="200" w:lineRule="atLeast"/>
        <w:jc w:val="right"/>
      </w:pPr>
      <w:r>
        <w:rPr>
          <w:rFonts w:ascii="Arial" w:hAnsi="Arial" w:cs="Arial"/>
          <w:b/>
          <w:sz w:val="20"/>
        </w:rPr>
        <w:t>Правительства Пензенской области</w:t>
      </w:r>
    </w:p>
    <w:p w:rsidR="001C088C" w:rsidRDefault="001C088C" w:rsidP="001C088C">
      <w:pPr>
        <w:spacing w:after="1" w:line="200" w:lineRule="atLeast"/>
        <w:jc w:val="right"/>
      </w:pPr>
      <w:r>
        <w:rPr>
          <w:rFonts w:ascii="Arial" w:hAnsi="Arial" w:cs="Arial"/>
          <w:b/>
          <w:sz w:val="20"/>
        </w:rPr>
        <w:t>от 13 февраля 2017 г. N 66-пП</w:t>
      </w:r>
    </w:p>
    <w:p w:rsidR="001C088C" w:rsidRDefault="001C088C" w:rsidP="001C088C">
      <w:pPr>
        <w:spacing w:after="1" w:line="200" w:lineRule="atLeast"/>
        <w:jc w:val="both"/>
      </w:pPr>
    </w:p>
    <w:p w:rsidR="001C088C" w:rsidRDefault="001C088C" w:rsidP="001C088C">
      <w:pPr>
        <w:spacing w:after="1" w:line="200" w:lineRule="atLeast"/>
        <w:jc w:val="center"/>
      </w:pPr>
      <w:bookmarkStart w:id="0" w:name="P10837"/>
      <w:bookmarkEnd w:id="0"/>
      <w:r>
        <w:rPr>
          <w:rFonts w:ascii="Arial" w:hAnsi="Arial" w:cs="Arial"/>
          <w:b/>
          <w:sz w:val="20"/>
        </w:rPr>
        <w:t>ПОРЯДОК</w:t>
      </w:r>
    </w:p>
    <w:p w:rsidR="001C088C" w:rsidRDefault="001C088C" w:rsidP="001C088C">
      <w:pPr>
        <w:spacing w:after="1" w:line="200" w:lineRule="atLeast"/>
        <w:jc w:val="center"/>
      </w:pPr>
      <w:r>
        <w:rPr>
          <w:rFonts w:ascii="Arial" w:hAnsi="Arial" w:cs="Arial"/>
          <w:b/>
          <w:sz w:val="20"/>
        </w:rPr>
        <w:t>ПРЕДОСТАВЛЕНИЯ СУБСИДИЙ В ФОРМЕ ИМУЩЕСТВЕННОГО ВЗНОСА</w:t>
      </w:r>
    </w:p>
    <w:p w:rsidR="001C088C" w:rsidRDefault="001C088C" w:rsidP="001C088C">
      <w:pPr>
        <w:spacing w:after="1" w:line="200" w:lineRule="atLeast"/>
        <w:jc w:val="center"/>
      </w:pPr>
      <w:r>
        <w:rPr>
          <w:rFonts w:ascii="Arial" w:hAnsi="Arial" w:cs="Arial"/>
          <w:b/>
          <w:sz w:val="20"/>
        </w:rPr>
        <w:t>НЕКОММЕРЧЕСКОЙ ОРГАНИЗАЦИИ "ФОНД ПОДДЕРЖКИ</w:t>
      </w:r>
    </w:p>
    <w:p w:rsidR="001C088C" w:rsidRDefault="001C088C" w:rsidP="001C088C">
      <w:pPr>
        <w:spacing w:after="1" w:line="200" w:lineRule="atLeast"/>
        <w:jc w:val="center"/>
      </w:pPr>
      <w:r>
        <w:rPr>
          <w:rFonts w:ascii="Arial" w:hAnsi="Arial" w:cs="Arial"/>
          <w:b/>
          <w:sz w:val="20"/>
        </w:rPr>
        <w:t xml:space="preserve">ПРЕДПРИНИМАТЕЛЬСТВА ПЕНЗЕНСКОЙ ОБЛАСТИ" НА </w:t>
      </w:r>
      <w:proofErr w:type="gramStart"/>
      <w:r>
        <w:rPr>
          <w:rFonts w:ascii="Arial" w:hAnsi="Arial" w:cs="Arial"/>
          <w:b/>
          <w:sz w:val="20"/>
        </w:rPr>
        <w:t>ФИНАНСОВОЕ</w:t>
      </w:r>
      <w:proofErr w:type="gramEnd"/>
    </w:p>
    <w:p w:rsidR="001C088C" w:rsidRDefault="001C088C" w:rsidP="001C088C">
      <w:pPr>
        <w:spacing w:after="1" w:line="200" w:lineRule="atLeast"/>
        <w:jc w:val="center"/>
      </w:pPr>
      <w:r>
        <w:rPr>
          <w:rFonts w:ascii="Arial" w:hAnsi="Arial" w:cs="Arial"/>
          <w:b/>
          <w:sz w:val="20"/>
        </w:rPr>
        <w:t>ОБЕСПЕЧЕНИЕ ЗАТРАТ ЦЕНТРА КОМПЕТЕНЦИЙ В СФЕРЕ</w:t>
      </w:r>
    </w:p>
    <w:p w:rsidR="001C088C" w:rsidRDefault="001C088C" w:rsidP="001C088C">
      <w:pPr>
        <w:spacing w:after="1" w:line="200" w:lineRule="atLeast"/>
        <w:jc w:val="center"/>
      </w:pPr>
      <w:r>
        <w:rPr>
          <w:rFonts w:ascii="Arial" w:hAnsi="Arial" w:cs="Arial"/>
          <w:b/>
          <w:sz w:val="20"/>
        </w:rPr>
        <w:t>СЕЛЬСКОХОЗЯЙСТВЕННОЙ КООПЕРАЦИИ И ПОДДЕРЖКИ ФЕРМЕРОВ</w:t>
      </w:r>
    </w:p>
    <w:p w:rsidR="001C088C" w:rsidRDefault="001C088C" w:rsidP="001C088C">
      <w:pPr>
        <w:spacing w:after="1" w:line="200" w:lineRule="atLeast"/>
        <w:jc w:val="center"/>
      </w:pPr>
      <w:r>
        <w:rPr>
          <w:rFonts w:ascii="Arial" w:hAnsi="Arial" w:cs="Arial"/>
          <w:b/>
          <w:sz w:val="20"/>
        </w:rPr>
        <w:t xml:space="preserve">НА УСЛОВИЯХ СОФИНАНСИРОВАНИЯ ЗА СЧЕТ СРЕДСТВ </w:t>
      </w:r>
      <w:proofErr w:type="gramStart"/>
      <w:r>
        <w:rPr>
          <w:rFonts w:ascii="Arial" w:hAnsi="Arial" w:cs="Arial"/>
          <w:b/>
          <w:sz w:val="20"/>
        </w:rPr>
        <w:t>ФЕДЕРАЛЬНОГО</w:t>
      </w:r>
      <w:proofErr w:type="gramEnd"/>
    </w:p>
    <w:p w:rsidR="001C088C" w:rsidRDefault="001C088C" w:rsidP="001C088C">
      <w:pPr>
        <w:spacing w:after="1" w:line="200" w:lineRule="atLeast"/>
        <w:jc w:val="center"/>
      </w:pPr>
      <w:r>
        <w:rPr>
          <w:rFonts w:ascii="Arial" w:hAnsi="Arial" w:cs="Arial"/>
          <w:b/>
          <w:sz w:val="20"/>
        </w:rPr>
        <w:t>БЮДЖЕТА</w:t>
      </w:r>
    </w:p>
    <w:p w:rsidR="001C088C" w:rsidRDefault="001C088C" w:rsidP="001C088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088C" w:rsidTr="002C191C">
        <w:tc>
          <w:tcPr>
            <w:tcW w:w="60" w:type="dxa"/>
            <w:tcBorders>
              <w:top w:val="nil"/>
              <w:left w:val="nil"/>
              <w:bottom w:val="nil"/>
              <w:right w:val="nil"/>
            </w:tcBorders>
            <w:shd w:val="clear" w:color="auto" w:fill="CED3F1"/>
            <w:tcMar>
              <w:top w:w="0" w:type="dxa"/>
              <w:left w:w="0" w:type="dxa"/>
              <w:bottom w:w="0" w:type="dxa"/>
              <w:right w:w="0" w:type="dxa"/>
            </w:tcMar>
          </w:tcPr>
          <w:p w:rsidR="001C088C" w:rsidRDefault="001C088C" w:rsidP="002C191C"/>
        </w:tc>
        <w:tc>
          <w:tcPr>
            <w:tcW w:w="113" w:type="dxa"/>
            <w:tcBorders>
              <w:top w:val="nil"/>
              <w:left w:val="nil"/>
              <w:bottom w:val="nil"/>
              <w:right w:val="nil"/>
            </w:tcBorders>
            <w:shd w:val="clear" w:color="auto" w:fill="F4F3F8"/>
            <w:tcMar>
              <w:top w:w="0" w:type="dxa"/>
              <w:left w:w="0" w:type="dxa"/>
              <w:bottom w:w="0" w:type="dxa"/>
              <w:right w:w="0" w:type="dxa"/>
            </w:tcMar>
          </w:tcPr>
          <w:p w:rsidR="001C088C" w:rsidRDefault="001C088C" w:rsidP="002C191C"/>
        </w:tc>
        <w:tc>
          <w:tcPr>
            <w:tcW w:w="0" w:type="auto"/>
            <w:tcBorders>
              <w:top w:val="nil"/>
              <w:left w:val="nil"/>
              <w:bottom w:val="nil"/>
              <w:right w:val="nil"/>
            </w:tcBorders>
            <w:shd w:val="clear" w:color="auto" w:fill="F4F3F8"/>
            <w:tcMar>
              <w:top w:w="113" w:type="dxa"/>
              <w:left w:w="0" w:type="dxa"/>
              <w:bottom w:w="113" w:type="dxa"/>
              <w:right w:w="0" w:type="dxa"/>
            </w:tcMar>
          </w:tcPr>
          <w:p w:rsidR="001C088C" w:rsidRDefault="001C088C" w:rsidP="002C191C">
            <w:pPr>
              <w:spacing w:after="1" w:line="200" w:lineRule="atLeast"/>
              <w:jc w:val="center"/>
            </w:pPr>
            <w:r>
              <w:rPr>
                <w:rFonts w:ascii="Arial" w:hAnsi="Arial" w:cs="Arial"/>
                <w:b/>
                <w:color w:val="392C69"/>
                <w:sz w:val="20"/>
              </w:rPr>
              <w:t>Список изменяющих документов</w:t>
            </w:r>
          </w:p>
          <w:p w:rsidR="001C088C" w:rsidRDefault="001C088C" w:rsidP="002C191C">
            <w:pPr>
              <w:spacing w:after="1" w:line="200" w:lineRule="atLeast"/>
              <w:jc w:val="center"/>
            </w:pPr>
            <w:r>
              <w:rPr>
                <w:rFonts w:ascii="Arial" w:hAnsi="Arial" w:cs="Arial"/>
                <w:b/>
                <w:color w:val="392C69"/>
                <w:sz w:val="20"/>
              </w:rPr>
              <w:t xml:space="preserve">(в ред. </w:t>
            </w:r>
            <w:hyperlink r:id="rId5" w:history="1">
              <w:r>
                <w:rPr>
                  <w:rFonts w:ascii="Arial" w:hAnsi="Arial" w:cs="Arial"/>
                  <w:b/>
                  <w:color w:val="0000FF"/>
                  <w:sz w:val="20"/>
                </w:rPr>
                <w:t>Постановления</w:t>
              </w:r>
            </w:hyperlink>
            <w:r>
              <w:rPr>
                <w:rFonts w:ascii="Arial" w:hAnsi="Arial" w:cs="Arial"/>
                <w:b/>
                <w:color w:val="392C69"/>
                <w:sz w:val="20"/>
              </w:rPr>
              <w:t xml:space="preserve"> Правительства Пензенской обл. от 19.03.2021 N 144-пП)</w:t>
            </w:r>
          </w:p>
        </w:tc>
        <w:tc>
          <w:tcPr>
            <w:tcW w:w="113" w:type="dxa"/>
            <w:tcBorders>
              <w:top w:val="nil"/>
              <w:left w:val="nil"/>
              <w:bottom w:val="nil"/>
              <w:right w:val="nil"/>
            </w:tcBorders>
            <w:shd w:val="clear" w:color="auto" w:fill="F4F3F8"/>
            <w:tcMar>
              <w:top w:w="0" w:type="dxa"/>
              <w:left w:w="0" w:type="dxa"/>
              <w:bottom w:w="0" w:type="dxa"/>
              <w:right w:w="0" w:type="dxa"/>
            </w:tcMar>
          </w:tcPr>
          <w:p w:rsidR="001C088C" w:rsidRDefault="001C088C" w:rsidP="002C191C"/>
        </w:tc>
      </w:tr>
    </w:tbl>
    <w:p w:rsidR="001C088C" w:rsidRDefault="001C088C" w:rsidP="001C088C">
      <w:pPr>
        <w:spacing w:after="1" w:line="200" w:lineRule="atLeast"/>
        <w:jc w:val="both"/>
      </w:pPr>
    </w:p>
    <w:p w:rsidR="001C088C" w:rsidRDefault="001C088C" w:rsidP="001C088C">
      <w:pPr>
        <w:spacing w:after="1" w:line="200" w:lineRule="atLeast"/>
        <w:jc w:val="center"/>
        <w:outlineLvl w:val="1"/>
      </w:pPr>
      <w:r>
        <w:rPr>
          <w:rFonts w:ascii="Arial" w:hAnsi="Arial" w:cs="Arial"/>
          <w:b/>
          <w:sz w:val="20"/>
        </w:rPr>
        <w:t>1. Общие положения о предоставлении субсидий</w:t>
      </w:r>
    </w:p>
    <w:p w:rsidR="001C088C" w:rsidRDefault="001C088C" w:rsidP="001C088C">
      <w:pPr>
        <w:spacing w:after="1" w:line="200" w:lineRule="atLeast"/>
        <w:jc w:val="both"/>
      </w:pPr>
    </w:p>
    <w:p w:rsidR="001C088C" w:rsidRDefault="001C088C" w:rsidP="001C088C">
      <w:pPr>
        <w:spacing w:after="1" w:line="200" w:lineRule="atLeast"/>
        <w:ind w:firstLine="540"/>
        <w:jc w:val="both"/>
      </w:pPr>
      <w:r>
        <w:rPr>
          <w:rFonts w:ascii="Arial" w:hAnsi="Arial" w:cs="Arial"/>
          <w:b/>
          <w:sz w:val="20"/>
        </w:rPr>
        <w:t>1.1. Настоящий Порядок определяет условия, цели и механизм предоставления субсидий в форме имущественного взноса некоммерческой организации "Фонд поддержки предпринимательства Пензенской области" (далее - Фонд) на финансовое обеспечение затрат центра компетенций в сфере сельскохозяйственной кооперации и поддержки фермеров, связанных с осуществлением деятельности (далее - субсидии).</w:t>
      </w:r>
    </w:p>
    <w:p w:rsidR="001C088C" w:rsidRDefault="001C088C" w:rsidP="001C088C">
      <w:pPr>
        <w:spacing w:before="200" w:after="1" w:line="200" w:lineRule="atLeast"/>
        <w:ind w:firstLine="540"/>
        <w:jc w:val="both"/>
      </w:pPr>
      <w:bookmarkStart w:id="1" w:name="P10851"/>
      <w:bookmarkEnd w:id="1"/>
      <w:r>
        <w:rPr>
          <w:rFonts w:ascii="Arial" w:hAnsi="Arial" w:cs="Arial"/>
          <w:b/>
          <w:sz w:val="20"/>
        </w:rPr>
        <w:t>1.2. Субсидии предоставляются в целях реализации регионального проекта "Акселерация субъектов малого и среднего предпринимательства", обеспечивающего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
    <w:p w:rsidR="001C088C" w:rsidRDefault="001C088C" w:rsidP="001C088C">
      <w:pPr>
        <w:spacing w:before="200" w:after="1" w:line="200" w:lineRule="atLeast"/>
        <w:ind w:firstLine="540"/>
        <w:jc w:val="both"/>
      </w:pPr>
      <w:r>
        <w:rPr>
          <w:rFonts w:ascii="Arial" w:hAnsi="Arial" w:cs="Arial"/>
          <w:b/>
          <w:sz w:val="20"/>
        </w:rPr>
        <w:t xml:space="preserve">1.3. Субсидии направляются на обеспечение не более 80 процентов затрат на осуществление деятельности центра компетенций в сфере сельскохозяйственной кооперации и поддержки фермеров на условиях </w:t>
      </w:r>
      <w:proofErr w:type="spellStart"/>
      <w:r>
        <w:rPr>
          <w:rFonts w:ascii="Arial" w:hAnsi="Arial" w:cs="Arial"/>
          <w:b/>
          <w:sz w:val="20"/>
        </w:rPr>
        <w:t>софинансирования</w:t>
      </w:r>
      <w:proofErr w:type="spellEnd"/>
      <w:r>
        <w:rPr>
          <w:rFonts w:ascii="Arial" w:hAnsi="Arial" w:cs="Arial"/>
          <w:b/>
          <w:sz w:val="20"/>
        </w:rPr>
        <w:t xml:space="preserve"> за счет средств федерального бюджета и бюджета Пензенской области (в доле, соответствующей установленному Правительством Российской Федерации уровню </w:t>
      </w:r>
      <w:proofErr w:type="spellStart"/>
      <w:r>
        <w:rPr>
          <w:rFonts w:ascii="Arial" w:hAnsi="Arial" w:cs="Arial"/>
          <w:b/>
          <w:sz w:val="20"/>
        </w:rPr>
        <w:t>софинансирования</w:t>
      </w:r>
      <w:proofErr w:type="spellEnd"/>
      <w:r>
        <w:rPr>
          <w:rFonts w:ascii="Arial" w:hAnsi="Arial" w:cs="Arial"/>
          <w:b/>
          <w:sz w:val="20"/>
        </w:rPr>
        <w:t>). Перечень затрат определяется приказом Министерства сельского хозяйства Российской Федерации.</w:t>
      </w:r>
    </w:p>
    <w:p w:rsidR="001C088C" w:rsidRDefault="001C088C" w:rsidP="001C088C">
      <w:pPr>
        <w:spacing w:before="200" w:after="1" w:line="200" w:lineRule="atLeast"/>
        <w:ind w:firstLine="540"/>
        <w:jc w:val="both"/>
      </w:pPr>
      <w:bookmarkStart w:id="2" w:name="P10853"/>
      <w:bookmarkEnd w:id="2"/>
      <w:r>
        <w:rPr>
          <w:rFonts w:ascii="Arial" w:hAnsi="Arial" w:cs="Arial"/>
          <w:b/>
          <w:sz w:val="20"/>
        </w:rPr>
        <w:t xml:space="preserve">1.4. Главным распорядителем бюджетных средств, выделяемых на предоставление субсидий, является Министерство сельского хозяйства Пензенской области (далее -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10851" w:history="1">
        <w:r>
          <w:rPr>
            <w:rFonts w:ascii="Arial" w:hAnsi="Arial" w:cs="Arial"/>
            <w:b/>
            <w:color w:val="0000FF"/>
            <w:sz w:val="20"/>
          </w:rPr>
          <w:t>пункте 1.2</w:t>
        </w:r>
      </w:hyperlink>
      <w:r>
        <w:rPr>
          <w:rFonts w:ascii="Arial" w:hAnsi="Arial" w:cs="Arial"/>
          <w:b/>
          <w:sz w:val="20"/>
        </w:rPr>
        <w:t xml:space="preserve"> настоящего Порядка.</w:t>
      </w:r>
    </w:p>
    <w:p w:rsidR="001C088C" w:rsidRDefault="001C088C" w:rsidP="001C088C">
      <w:pPr>
        <w:spacing w:before="200" w:after="1" w:line="200" w:lineRule="atLeast"/>
        <w:ind w:firstLine="540"/>
        <w:jc w:val="both"/>
      </w:pPr>
      <w:r>
        <w:rPr>
          <w:rFonts w:ascii="Arial" w:hAnsi="Arial" w:cs="Arial"/>
          <w:b/>
          <w:sz w:val="20"/>
        </w:rPr>
        <w:t>1.5.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w:t>
      </w:r>
    </w:p>
    <w:p w:rsidR="001C088C" w:rsidRDefault="001C088C" w:rsidP="001C088C">
      <w:pPr>
        <w:spacing w:after="1" w:line="200" w:lineRule="atLeast"/>
        <w:jc w:val="both"/>
      </w:pPr>
    </w:p>
    <w:p w:rsidR="001C088C" w:rsidRDefault="001C088C" w:rsidP="001C088C">
      <w:pPr>
        <w:spacing w:after="1" w:line="200" w:lineRule="atLeast"/>
        <w:jc w:val="center"/>
        <w:outlineLvl w:val="1"/>
      </w:pPr>
      <w:r>
        <w:rPr>
          <w:rFonts w:ascii="Arial" w:hAnsi="Arial" w:cs="Arial"/>
          <w:b/>
          <w:sz w:val="20"/>
        </w:rPr>
        <w:t>2. Условия и порядок предоставления субсидий</w:t>
      </w:r>
    </w:p>
    <w:p w:rsidR="001C088C" w:rsidRDefault="001C088C" w:rsidP="001C088C">
      <w:pPr>
        <w:spacing w:after="1" w:line="200" w:lineRule="atLeast"/>
        <w:jc w:val="both"/>
      </w:pPr>
    </w:p>
    <w:p w:rsidR="001C088C" w:rsidRDefault="001C088C" w:rsidP="001C088C">
      <w:pPr>
        <w:spacing w:after="1" w:line="200" w:lineRule="atLeast"/>
        <w:ind w:firstLine="540"/>
        <w:jc w:val="both"/>
      </w:pPr>
      <w:bookmarkStart w:id="3" w:name="P10858"/>
      <w:bookmarkEnd w:id="3"/>
      <w:r>
        <w:rPr>
          <w:rFonts w:ascii="Arial" w:hAnsi="Arial" w:cs="Arial"/>
          <w:b/>
          <w:sz w:val="20"/>
        </w:rPr>
        <w:t>2.1. Для получения субсидий Фонд представляет в Отдел государственной поддержки и отчетности агропромышленного комплекса Министерства сельского хозяйства Пензенской области (далее - Отдел) следующие документы:</w:t>
      </w:r>
    </w:p>
    <w:p w:rsidR="001C088C" w:rsidRDefault="001C088C" w:rsidP="001C088C">
      <w:pPr>
        <w:spacing w:before="200" w:after="1" w:line="200" w:lineRule="atLeast"/>
        <w:ind w:firstLine="540"/>
        <w:jc w:val="both"/>
      </w:pPr>
      <w:bookmarkStart w:id="4" w:name="P10859"/>
      <w:bookmarkEnd w:id="4"/>
      <w:r>
        <w:rPr>
          <w:rFonts w:ascii="Arial" w:hAnsi="Arial" w:cs="Arial"/>
          <w:b/>
          <w:sz w:val="20"/>
        </w:rPr>
        <w:t>2.1.1. Документы, которые Фонд представляет самостоятельно:</w:t>
      </w:r>
    </w:p>
    <w:p w:rsidR="001C088C" w:rsidRDefault="001C088C" w:rsidP="001C088C">
      <w:pPr>
        <w:spacing w:before="200" w:after="1" w:line="200" w:lineRule="atLeast"/>
        <w:ind w:firstLine="540"/>
        <w:jc w:val="both"/>
      </w:pPr>
      <w:r>
        <w:rPr>
          <w:rFonts w:ascii="Arial" w:hAnsi="Arial" w:cs="Arial"/>
          <w:b/>
          <w:sz w:val="20"/>
        </w:rPr>
        <w:lastRenderedPageBreak/>
        <w:t xml:space="preserve">а) </w:t>
      </w:r>
      <w:hyperlink w:anchor="P10953" w:history="1">
        <w:r>
          <w:rPr>
            <w:rFonts w:ascii="Arial" w:hAnsi="Arial" w:cs="Arial"/>
            <w:b/>
            <w:color w:val="0000FF"/>
            <w:sz w:val="20"/>
          </w:rPr>
          <w:t>заявление</w:t>
        </w:r>
      </w:hyperlink>
      <w:r>
        <w:rPr>
          <w:rFonts w:ascii="Arial" w:hAnsi="Arial" w:cs="Arial"/>
          <w:b/>
          <w:sz w:val="20"/>
        </w:rPr>
        <w:t xml:space="preserve"> о предоставлении субсидии (далее - заявление) по форме согласно приложению к настоящему Порядку;</w:t>
      </w:r>
    </w:p>
    <w:p w:rsidR="001C088C" w:rsidRDefault="001C088C" w:rsidP="001C088C">
      <w:pPr>
        <w:spacing w:before="200" w:after="1" w:line="200" w:lineRule="atLeast"/>
        <w:ind w:firstLine="540"/>
        <w:jc w:val="both"/>
      </w:pPr>
      <w:r>
        <w:rPr>
          <w:rFonts w:ascii="Arial" w:hAnsi="Arial" w:cs="Arial"/>
          <w:b/>
          <w:sz w:val="20"/>
        </w:rPr>
        <w:t>б) копию утвержденной Наблюдательным советом Фонда сметы расходов, связанных с осуществлением деятельности центра компетенций в сфере сельскохозяйственной кооперации и поддержки фермеров.</w:t>
      </w:r>
    </w:p>
    <w:p w:rsidR="001C088C" w:rsidRDefault="001C088C" w:rsidP="001C088C">
      <w:pPr>
        <w:spacing w:before="200" w:after="1" w:line="200" w:lineRule="atLeast"/>
        <w:ind w:firstLine="540"/>
        <w:jc w:val="both"/>
      </w:pPr>
      <w:bookmarkStart w:id="5" w:name="P10862"/>
      <w:bookmarkEnd w:id="5"/>
      <w:r>
        <w:rPr>
          <w:rFonts w:ascii="Arial" w:hAnsi="Arial" w:cs="Arial"/>
          <w:b/>
          <w:sz w:val="20"/>
        </w:rPr>
        <w:t>2.1.2. Документы, которые Фонд вправе представить по собственной инициативе:</w:t>
      </w:r>
    </w:p>
    <w:p w:rsidR="001C088C" w:rsidRDefault="001C088C" w:rsidP="001C088C">
      <w:pPr>
        <w:spacing w:before="200" w:after="1" w:line="200" w:lineRule="atLeast"/>
        <w:ind w:firstLine="540"/>
        <w:jc w:val="both"/>
      </w:pPr>
      <w:r>
        <w:rPr>
          <w:rFonts w:ascii="Arial" w:hAnsi="Arial" w:cs="Arial"/>
          <w:b/>
          <w:sz w:val="20"/>
        </w:rPr>
        <w:t>а) выписку из Единого государственного реестра юридических лиц по состоянию на дату не ранее чем за 30 календарных дней до даты подачи заявления о предоставлении субсидии (включая дату подачи заявления о предоставлении субсидии);</w:t>
      </w:r>
    </w:p>
    <w:p w:rsidR="001C088C" w:rsidRDefault="001C088C" w:rsidP="001C088C">
      <w:pPr>
        <w:spacing w:before="200" w:after="1" w:line="200" w:lineRule="atLeast"/>
        <w:ind w:firstLine="540"/>
        <w:jc w:val="both"/>
      </w:pPr>
      <w:r>
        <w:rPr>
          <w:rFonts w:ascii="Arial" w:hAnsi="Arial" w:cs="Arial"/>
          <w:b/>
          <w:sz w:val="20"/>
        </w:rPr>
        <w:t>б) справку об исполнении обязанности по уплате налогов, сборов, страховых взносов, пеней, штрафов, процентов по состоянию на дату не ранее чем за 30 календарных дней до даты подачи заявления о предоставлении субсидии (включая дату подачи заявления о предоставлении субсидии);</w:t>
      </w:r>
    </w:p>
    <w:p w:rsidR="001C088C" w:rsidRDefault="001C088C" w:rsidP="001C088C">
      <w:pPr>
        <w:spacing w:before="200" w:after="1" w:line="200" w:lineRule="atLeast"/>
        <w:ind w:firstLine="540"/>
        <w:jc w:val="both"/>
      </w:pPr>
      <w:proofErr w:type="gramStart"/>
      <w:r>
        <w:rPr>
          <w:rFonts w:ascii="Arial" w:hAnsi="Arial" w:cs="Arial"/>
          <w:b/>
          <w:sz w:val="20"/>
        </w:rPr>
        <w:t>в) справку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заявителя, являющегося юридическим лицом, по состоянию на дату не ранее чем за 30 календарных дней до даты подачи заявления о предоставлении субсидии (включая дату подачи заявления о предоставлении субсидии).</w:t>
      </w:r>
      <w:proofErr w:type="gramEnd"/>
    </w:p>
    <w:p w:rsidR="001C088C" w:rsidRDefault="001C088C" w:rsidP="001C088C">
      <w:pPr>
        <w:spacing w:before="200" w:after="1" w:line="200" w:lineRule="atLeast"/>
        <w:ind w:firstLine="540"/>
        <w:jc w:val="both"/>
      </w:pPr>
      <w:r>
        <w:rPr>
          <w:rFonts w:ascii="Arial" w:hAnsi="Arial" w:cs="Arial"/>
          <w:b/>
          <w:sz w:val="20"/>
        </w:rPr>
        <w:t xml:space="preserve">2.2. Порядок и сроки рассмотрения Отделом документов, указанных в </w:t>
      </w:r>
      <w:hyperlink w:anchor="P10858" w:history="1">
        <w:r>
          <w:rPr>
            <w:rFonts w:ascii="Arial" w:hAnsi="Arial" w:cs="Arial"/>
            <w:b/>
            <w:color w:val="0000FF"/>
            <w:sz w:val="20"/>
          </w:rPr>
          <w:t>пункте 2.1</w:t>
        </w:r>
      </w:hyperlink>
      <w:r>
        <w:rPr>
          <w:rFonts w:ascii="Arial" w:hAnsi="Arial" w:cs="Arial"/>
          <w:b/>
          <w:sz w:val="20"/>
        </w:rPr>
        <w:t xml:space="preserve"> настоящего Порядка.</w:t>
      </w:r>
    </w:p>
    <w:p w:rsidR="001C088C" w:rsidRDefault="001C088C" w:rsidP="001C088C">
      <w:pPr>
        <w:spacing w:before="200" w:after="1" w:line="200" w:lineRule="atLeast"/>
        <w:ind w:firstLine="540"/>
        <w:jc w:val="both"/>
      </w:pPr>
      <w:r>
        <w:rPr>
          <w:rFonts w:ascii="Arial" w:hAnsi="Arial" w:cs="Arial"/>
          <w:b/>
          <w:sz w:val="20"/>
        </w:rPr>
        <w:t>2.2.1. Отдел в течение рабочего дня регистрирует заявление в день его поступления в Министерство с указанием даты приема в специальном журнале регистрации, который пронумерован, прошнурован и скреплен печатью.</w:t>
      </w:r>
    </w:p>
    <w:p w:rsidR="001C088C" w:rsidRDefault="001C088C" w:rsidP="001C088C">
      <w:pPr>
        <w:spacing w:before="200" w:after="1" w:line="200" w:lineRule="atLeast"/>
        <w:ind w:firstLine="540"/>
        <w:jc w:val="both"/>
      </w:pPr>
      <w:r>
        <w:rPr>
          <w:rFonts w:ascii="Arial" w:hAnsi="Arial" w:cs="Arial"/>
          <w:b/>
          <w:sz w:val="20"/>
        </w:rPr>
        <w:t xml:space="preserve">2.2.2. </w:t>
      </w:r>
      <w:proofErr w:type="gramStart"/>
      <w:r>
        <w:rPr>
          <w:rFonts w:ascii="Arial" w:hAnsi="Arial" w:cs="Arial"/>
          <w:b/>
          <w:sz w:val="20"/>
        </w:rPr>
        <w:t xml:space="preserve">В случае если Фонд не представил документы, указанные в </w:t>
      </w:r>
      <w:hyperlink w:anchor="P10862" w:history="1">
        <w:r>
          <w:rPr>
            <w:rFonts w:ascii="Arial" w:hAnsi="Arial" w:cs="Arial"/>
            <w:b/>
            <w:color w:val="0000FF"/>
            <w:sz w:val="20"/>
          </w:rPr>
          <w:t>пункте 2.1.2</w:t>
        </w:r>
      </w:hyperlink>
      <w:r>
        <w:rPr>
          <w:rFonts w:ascii="Arial" w:hAnsi="Arial" w:cs="Arial"/>
          <w:b/>
          <w:sz w:val="20"/>
        </w:rPr>
        <w:t xml:space="preserve"> настоящего Порядка, Отдел в течение пяти рабочих дней с даты регистрации заявления в порядке межведомственного информационного взаимодействия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w:t>
      </w:r>
      <w:proofErr w:type="gramEnd"/>
      <w:r>
        <w:rPr>
          <w:rFonts w:ascii="Arial" w:hAnsi="Arial" w:cs="Arial"/>
          <w:b/>
          <w:sz w:val="20"/>
        </w:rPr>
        <w:t xml:space="preserve"> актами Пензенской области, муниципальными правовыми актами.</w:t>
      </w:r>
    </w:p>
    <w:p w:rsidR="001C088C" w:rsidRDefault="001C088C" w:rsidP="001C088C">
      <w:pPr>
        <w:spacing w:before="200" w:after="1" w:line="200" w:lineRule="atLeast"/>
        <w:ind w:firstLine="540"/>
        <w:jc w:val="both"/>
      </w:pPr>
      <w:r>
        <w:rPr>
          <w:rFonts w:ascii="Arial" w:hAnsi="Arial" w:cs="Arial"/>
          <w:b/>
          <w:sz w:val="20"/>
        </w:rPr>
        <w:t xml:space="preserve">2.2.3. Отдел в течение пятнадцати рабочих дней </w:t>
      </w:r>
      <w:proofErr w:type="gramStart"/>
      <w:r>
        <w:rPr>
          <w:rFonts w:ascii="Arial" w:hAnsi="Arial" w:cs="Arial"/>
          <w:b/>
          <w:sz w:val="20"/>
        </w:rPr>
        <w:t>с даты регистрации</w:t>
      </w:r>
      <w:proofErr w:type="gramEnd"/>
      <w:r>
        <w:rPr>
          <w:rFonts w:ascii="Arial" w:hAnsi="Arial" w:cs="Arial"/>
          <w:b/>
          <w:sz w:val="20"/>
        </w:rPr>
        <w:t xml:space="preserve"> заявления рассматривает представленные документы на соответствие требованиям настоящего Порядка и принимает одно из решений:</w:t>
      </w:r>
    </w:p>
    <w:p w:rsidR="001C088C" w:rsidRDefault="001C088C" w:rsidP="001C088C">
      <w:pPr>
        <w:spacing w:before="200" w:after="1" w:line="200" w:lineRule="atLeast"/>
        <w:ind w:firstLine="540"/>
        <w:jc w:val="both"/>
      </w:pPr>
      <w:r>
        <w:rPr>
          <w:rFonts w:ascii="Arial" w:hAnsi="Arial" w:cs="Arial"/>
          <w:b/>
          <w:sz w:val="20"/>
        </w:rPr>
        <w:t>- о предоставлении субсидий;</w:t>
      </w:r>
    </w:p>
    <w:p w:rsidR="001C088C" w:rsidRDefault="001C088C" w:rsidP="001C088C">
      <w:pPr>
        <w:spacing w:before="200" w:after="1" w:line="200" w:lineRule="atLeast"/>
        <w:ind w:firstLine="540"/>
        <w:jc w:val="both"/>
      </w:pPr>
      <w:r>
        <w:rPr>
          <w:rFonts w:ascii="Arial" w:hAnsi="Arial" w:cs="Arial"/>
          <w:b/>
          <w:sz w:val="20"/>
        </w:rPr>
        <w:t>- об отказе в предоставлении субсидий.</w:t>
      </w:r>
    </w:p>
    <w:p w:rsidR="001C088C" w:rsidRDefault="001C088C" w:rsidP="001C088C">
      <w:pPr>
        <w:spacing w:before="200" w:after="1" w:line="200" w:lineRule="atLeast"/>
        <w:ind w:firstLine="540"/>
        <w:jc w:val="both"/>
      </w:pPr>
      <w:r>
        <w:rPr>
          <w:rFonts w:ascii="Arial" w:hAnsi="Arial" w:cs="Arial"/>
          <w:b/>
          <w:sz w:val="20"/>
        </w:rPr>
        <w:t xml:space="preserve">2.2.4. В </w:t>
      </w:r>
      <w:proofErr w:type="gramStart"/>
      <w:r>
        <w:rPr>
          <w:rFonts w:ascii="Arial" w:hAnsi="Arial" w:cs="Arial"/>
          <w:b/>
          <w:sz w:val="20"/>
        </w:rPr>
        <w:t>случае</w:t>
      </w:r>
      <w:proofErr w:type="gramEnd"/>
      <w:r>
        <w:rPr>
          <w:rFonts w:ascii="Arial" w:hAnsi="Arial" w:cs="Arial"/>
          <w:b/>
          <w:sz w:val="20"/>
        </w:rPr>
        <w:t xml:space="preserve"> принятия решения о предоставлении субсидии Министерство заключает с Фондом соглашение о предоставлении субсидий (далее - соглашение) либо дополнительное соглашение к соглашению (если соглашение заключалось в текущем году), в порядке, установленном </w:t>
      </w:r>
      <w:hyperlink w:anchor="P10880" w:history="1">
        <w:r>
          <w:rPr>
            <w:rFonts w:ascii="Arial" w:hAnsi="Arial" w:cs="Arial"/>
            <w:b/>
            <w:color w:val="0000FF"/>
            <w:sz w:val="20"/>
          </w:rPr>
          <w:t>пунктом 2.4</w:t>
        </w:r>
      </w:hyperlink>
      <w:r>
        <w:rPr>
          <w:rFonts w:ascii="Arial" w:hAnsi="Arial" w:cs="Arial"/>
          <w:b/>
          <w:sz w:val="20"/>
        </w:rPr>
        <w:t xml:space="preserve"> настоящего Порядка.</w:t>
      </w:r>
    </w:p>
    <w:p w:rsidR="001C088C" w:rsidRDefault="001C088C" w:rsidP="001C088C">
      <w:pPr>
        <w:spacing w:before="200" w:after="1" w:line="200" w:lineRule="atLeast"/>
        <w:ind w:firstLine="540"/>
        <w:jc w:val="both"/>
      </w:pPr>
      <w:r>
        <w:rPr>
          <w:rFonts w:ascii="Arial" w:hAnsi="Arial" w:cs="Arial"/>
          <w:b/>
          <w:sz w:val="20"/>
        </w:rPr>
        <w:t xml:space="preserve">2.2.5. В </w:t>
      </w:r>
      <w:proofErr w:type="gramStart"/>
      <w:r>
        <w:rPr>
          <w:rFonts w:ascii="Arial" w:hAnsi="Arial" w:cs="Arial"/>
          <w:b/>
          <w:sz w:val="20"/>
        </w:rPr>
        <w:t>случае</w:t>
      </w:r>
      <w:proofErr w:type="gramEnd"/>
      <w:r>
        <w:rPr>
          <w:rFonts w:ascii="Arial" w:hAnsi="Arial" w:cs="Arial"/>
          <w:b/>
          <w:sz w:val="20"/>
        </w:rPr>
        <w:t xml:space="preserve"> принятия решения об отказе в предоставлении субсидии Отдел в течение последующих трех рабочих дней со дня рассмотрения представленных документов направляет Фонду письменное уведомление об отказе в предоставлении субсидии с указанием оснований для отказа, установленных </w:t>
      </w:r>
      <w:hyperlink w:anchor="P10875" w:history="1">
        <w:r>
          <w:rPr>
            <w:rFonts w:ascii="Arial" w:hAnsi="Arial" w:cs="Arial"/>
            <w:b/>
            <w:color w:val="0000FF"/>
            <w:sz w:val="20"/>
          </w:rPr>
          <w:t>пунктом 2.3</w:t>
        </w:r>
      </w:hyperlink>
      <w:r>
        <w:rPr>
          <w:rFonts w:ascii="Arial" w:hAnsi="Arial" w:cs="Arial"/>
          <w:b/>
          <w:sz w:val="20"/>
        </w:rPr>
        <w:t xml:space="preserve"> настоящего Порядка.</w:t>
      </w:r>
    </w:p>
    <w:p w:rsidR="001C088C" w:rsidRDefault="001C088C" w:rsidP="001C088C">
      <w:pPr>
        <w:spacing w:before="200" w:after="1" w:line="200" w:lineRule="atLeast"/>
        <w:ind w:firstLine="540"/>
        <w:jc w:val="both"/>
      </w:pPr>
      <w:r>
        <w:rPr>
          <w:rFonts w:ascii="Arial" w:hAnsi="Arial" w:cs="Arial"/>
          <w:b/>
          <w:sz w:val="20"/>
        </w:rPr>
        <w:t>Фонд, получивший отказ, имеет право на повторное обращение.</w:t>
      </w:r>
    </w:p>
    <w:p w:rsidR="001C088C" w:rsidRDefault="001C088C" w:rsidP="001C088C">
      <w:pPr>
        <w:spacing w:before="200" w:after="1" w:line="200" w:lineRule="atLeast"/>
        <w:ind w:firstLine="540"/>
        <w:jc w:val="both"/>
      </w:pPr>
      <w:bookmarkStart w:id="6" w:name="P10875"/>
      <w:bookmarkEnd w:id="6"/>
      <w:r>
        <w:rPr>
          <w:rFonts w:ascii="Arial" w:hAnsi="Arial" w:cs="Arial"/>
          <w:b/>
          <w:sz w:val="20"/>
        </w:rPr>
        <w:t>2.3. Основания для отказа Фонду в предоставлении субсидий:</w:t>
      </w:r>
    </w:p>
    <w:p w:rsidR="001C088C" w:rsidRDefault="001C088C" w:rsidP="001C088C">
      <w:pPr>
        <w:spacing w:before="200" w:after="1" w:line="200" w:lineRule="atLeast"/>
        <w:ind w:firstLine="540"/>
        <w:jc w:val="both"/>
      </w:pPr>
      <w:r>
        <w:rPr>
          <w:rFonts w:ascii="Arial" w:hAnsi="Arial" w:cs="Arial"/>
          <w:b/>
          <w:sz w:val="20"/>
        </w:rPr>
        <w:t xml:space="preserve">а) непредставление (представление не в полном объеме) документов, определенных </w:t>
      </w:r>
      <w:hyperlink w:anchor="P10859" w:history="1">
        <w:r>
          <w:rPr>
            <w:rFonts w:ascii="Arial" w:hAnsi="Arial" w:cs="Arial"/>
            <w:b/>
            <w:color w:val="0000FF"/>
            <w:sz w:val="20"/>
          </w:rPr>
          <w:t>подпунктом 2.1.1 пункта 2.1</w:t>
        </w:r>
      </w:hyperlink>
      <w:r>
        <w:rPr>
          <w:rFonts w:ascii="Arial" w:hAnsi="Arial" w:cs="Arial"/>
          <w:b/>
          <w:sz w:val="20"/>
        </w:rPr>
        <w:t>. настоящего Порядка;</w:t>
      </w:r>
    </w:p>
    <w:p w:rsidR="001C088C" w:rsidRDefault="001C088C" w:rsidP="001C088C">
      <w:pPr>
        <w:spacing w:before="200" w:after="1" w:line="200" w:lineRule="atLeast"/>
        <w:ind w:firstLine="540"/>
        <w:jc w:val="both"/>
      </w:pPr>
      <w:r>
        <w:rPr>
          <w:rFonts w:ascii="Arial" w:hAnsi="Arial" w:cs="Arial"/>
          <w:b/>
          <w:sz w:val="20"/>
        </w:rPr>
        <w:lastRenderedPageBreak/>
        <w:t xml:space="preserve">б) установление факта недостоверности информации, содержащейся в документах, определенных </w:t>
      </w:r>
      <w:hyperlink w:anchor="P10859" w:history="1">
        <w:r>
          <w:rPr>
            <w:rFonts w:ascii="Arial" w:hAnsi="Arial" w:cs="Arial"/>
            <w:b/>
            <w:color w:val="0000FF"/>
            <w:sz w:val="20"/>
          </w:rPr>
          <w:t>подпунктом 2.1.1 пункта 2.1</w:t>
        </w:r>
      </w:hyperlink>
      <w:r>
        <w:rPr>
          <w:rFonts w:ascii="Arial" w:hAnsi="Arial" w:cs="Arial"/>
          <w:b/>
          <w:sz w:val="20"/>
        </w:rPr>
        <w:t>. настоящего Порядка;</w:t>
      </w:r>
    </w:p>
    <w:p w:rsidR="001C088C" w:rsidRDefault="001C088C" w:rsidP="001C088C">
      <w:pPr>
        <w:spacing w:before="200" w:after="1" w:line="200" w:lineRule="atLeast"/>
        <w:ind w:firstLine="540"/>
        <w:jc w:val="both"/>
      </w:pPr>
      <w:r>
        <w:rPr>
          <w:rFonts w:ascii="Arial" w:hAnsi="Arial" w:cs="Arial"/>
          <w:b/>
          <w:sz w:val="20"/>
        </w:rPr>
        <w:t xml:space="preserve">в) несоответствие Фонда требованиям </w:t>
      </w:r>
      <w:hyperlink w:anchor="P10888" w:history="1">
        <w:r>
          <w:rPr>
            <w:rFonts w:ascii="Arial" w:hAnsi="Arial" w:cs="Arial"/>
            <w:b/>
            <w:color w:val="0000FF"/>
            <w:sz w:val="20"/>
          </w:rPr>
          <w:t>пункта 2.5</w:t>
        </w:r>
      </w:hyperlink>
      <w:r>
        <w:rPr>
          <w:rFonts w:ascii="Arial" w:hAnsi="Arial" w:cs="Arial"/>
          <w:b/>
          <w:sz w:val="20"/>
        </w:rPr>
        <w:t xml:space="preserve"> настоящего Порядка;</w:t>
      </w:r>
    </w:p>
    <w:p w:rsidR="001C088C" w:rsidRDefault="001C088C" w:rsidP="001C088C">
      <w:pPr>
        <w:spacing w:before="200" w:after="1" w:line="200" w:lineRule="atLeast"/>
        <w:ind w:firstLine="540"/>
        <w:jc w:val="both"/>
      </w:pPr>
      <w:r>
        <w:rPr>
          <w:rFonts w:ascii="Arial" w:hAnsi="Arial" w:cs="Arial"/>
          <w:b/>
          <w:sz w:val="20"/>
        </w:rPr>
        <w:t xml:space="preserve">г) недостаток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10851" w:history="1">
        <w:r>
          <w:rPr>
            <w:rFonts w:ascii="Arial" w:hAnsi="Arial" w:cs="Arial"/>
            <w:b/>
            <w:color w:val="0000FF"/>
            <w:sz w:val="20"/>
          </w:rPr>
          <w:t>пункте 1.2</w:t>
        </w:r>
      </w:hyperlink>
      <w:r>
        <w:rPr>
          <w:rFonts w:ascii="Arial" w:hAnsi="Arial" w:cs="Arial"/>
          <w:b/>
          <w:sz w:val="20"/>
        </w:rPr>
        <w:t xml:space="preserve"> настоящего Порядка.</w:t>
      </w:r>
    </w:p>
    <w:p w:rsidR="001C088C" w:rsidRDefault="001C088C" w:rsidP="001C088C">
      <w:pPr>
        <w:spacing w:before="200" w:after="1" w:line="200" w:lineRule="atLeast"/>
        <w:ind w:firstLine="540"/>
        <w:jc w:val="both"/>
      </w:pPr>
      <w:bookmarkStart w:id="7" w:name="P10880"/>
      <w:bookmarkEnd w:id="7"/>
      <w:r>
        <w:rPr>
          <w:rFonts w:ascii="Arial" w:hAnsi="Arial" w:cs="Arial"/>
          <w:b/>
          <w:sz w:val="20"/>
        </w:rPr>
        <w:t>2.4. Условия и порядок заключения между Министерством и Фондом соглашения.</w:t>
      </w:r>
    </w:p>
    <w:p w:rsidR="001C088C" w:rsidRDefault="001C088C" w:rsidP="001C088C">
      <w:pPr>
        <w:spacing w:before="200" w:after="1" w:line="200" w:lineRule="atLeast"/>
        <w:ind w:firstLine="540"/>
        <w:jc w:val="both"/>
      </w:pPr>
      <w:r>
        <w:rPr>
          <w:rFonts w:ascii="Arial" w:hAnsi="Arial" w:cs="Arial"/>
          <w:b/>
          <w:sz w:val="20"/>
        </w:rPr>
        <w:t xml:space="preserve">2.4.1. </w:t>
      </w:r>
      <w:proofErr w:type="gramStart"/>
      <w:r>
        <w:rPr>
          <w:rFonts w:ascii="Arial" w:hAnsi="Arial" w:cs="Arial"/>
          <w:b/>
          <w:sz w:val="20"/>
        </w:rPr>
        <w:t>Соглашение либо дополнительное соглашение к соглашению (если соглашение заключалось в текущем году), в том числе дополнительного соглашения о расторжении соглашения, между Министерством и Фондом заключается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в течение пяти рабочих дней со дня принятия решения о предоставлении субсидии.</w:t>
      </w:r>
      <w:proofErr w:type="gramEnd"/>
    </w:p>
    <w:p w:rsidR="001C088C" w:rsidRDefault="001C088C" w:rsidP="001C088C">
      <w:pPr>
        <w:spacing w:before="200" w:after="1" w:line="200" w:lineRule="atLeast"/>
        <w:ind w:firstLine="540"/>
        <w:jc w:val="both"/>
      </w:pPr>
      <w:r>
        <w:rPr>
          <w:rFonts w:ascii="Arial" w:hAnsi="Arial" w:cs="Arial"/>
          <w:b/>
          <w:sz w:val="20"/>
        </w:rPr>
        <w:t>2.4.2. Обязательным условием предоставления субсидии, включаемым в соглашение, является:</w:t>
      </w:r>
    </w:p>
    <w:p w:rsidR="001C088C" w:rsidRDefault="001C088C" w:rsidP="001C088C">
      <w:pPr>
        <w:spacing w:before="200" w:after="1" w:line="200" w:lineRule="atLeast"/>
        <w:ind w:firstLine="540"/>
        <w:jc w:val="both"/>
      </w:pPr>
      <w:r>
        <w:rPr>
          <w:rFonts w:ascii="Arial" w:hAnsi="Arial" w:cs="Arial"/>
          <w:b/>
          <w:sz w:val="20"/>
        </w:rPr>
        <w:t xml:space="preserve">- условие о согласовании новых условий соглашения или о расторжении соглашения при </w:t>
      </w:r>
      <w:proofErr w:type="spellStart"/>
      <w:r>
        <w:rPr>
          <w:rFonts w:ascii="Arial" w:hAnsi="Arial" w:cs="Arial"/>
          <w:b/>
          <w:sz w:val="20"/>
        </w:rPr>
        <w:t>недостижении</w:t>
      </w:r>
      <w:proofErr w:type="spellEnd"/>
      <w:r>
        <w:rPr>
          <w:rFonts w:ascii="Arial" w:hAnsi="Arial" w:cs="Arial"/>
          <w:b/>
          <w:sz w:val="20"/>
        </w:rPr>
        <w:t xml:space="preserve">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10853" w:history="1">
        <w:r>
          <w:rPr>
            <w:rFonts w:ascii="Arial" w:hAnsi="Arial" w:cs="Arial"/>
            <w:b/>
            <w:color w:val="0000FF"/>
            <w:sz w:val="20"/>
          </w:rPr>
          <w:t>пункте 1.4</w:t>
        </w:r>
      </w:hyperlink>
      <w:r>
        <w:rPr>
          <w:rFonts w:ascii="Arial" w:hAnsi="Arial" w:cs="Arial"/>
          <w:b/>
          <w:sz w:val="20"/>
        </w:rPr>
        <w:t xml:space="preserve"> настоящего Порядка, приводящего к невозможности предоставления субсидии в размере, определенном в соглашении;</w:t>
      </w:r>
    </w:p>
    <w:p w:rsidR="001C088C" w:rsidRDefault="001C088C" w:rsidP="001C088C">
      <w:pPr>
        <w:spacing w:before="200" w:after="1" w:line="200" w:lineRule="atLeast"/>
        <w:ind w:firstLine="540"/>
        <w:jc w:val="both"/>
      </w:pPr>
      <w:r>
        <w:rPr>
          <w:rFonts w:ascii="Arial" w:hAnsi="Arial" w:cs="Arial"/>
          <w:b/>
          <w:sz w:val="20"/>
        </w:rPr>
        <w:t xml:space="preserve">- осуществление расходов, источником финансового обеспечения которых являются не использованные в отчетном финансовом году остатки субсидии, производится в случае принятия Министерством по согласованию с Министерством финансов Пензенской области решения о наличии потребности в указанных средствах в текущем финансовом году </w:t>
      </w:r>
      <w:proofErr w:type="gramStart"/>
      <w:r>
        <w:rPr>
          <w:rFonts w:ascii="Arial" w:hAnsi="Arial" w:cs="Arial"/>
          <w:b/>
          <w:sz w:val="20"/>
        </w:rPr>
        <w:t>на те</w:t>
      </w:r>
      <w:proofErr w:type="gramEnd"/>
      <w:r>
        <w:rPr>
          <w:rFonts w:ascii="Arial" w:hAnsi="Arial" w:cs="Arial"/>
          <w:b/>
          <w:sz w:val="20"/>
        </w:rPr>
        <w:t xml:space="preserve"> же цели;</w:t>
      </w:r>
    </w:p>
    <w:p w:rsidR="001C088C" w:rsidRDefault="001C088C" w:rsidP="001C088C">
      <w:pPr>
        <w:spacing w:before="200" w:after="1" w:line="200" w:lineRule="atLeast"/>
        <w:ind w:firstLine="540"/>
        <w:jc w:val="both"/>
      </w:pPr>
      <w:r>
        <w:rPr>
          <w:rFonts w:ascii="Arial" w:hAnsi="Arial" w:cs="Arial"/>
          <w:b/>
          <w:sz w:val="20"/>
        </w:rPr>
        <w:t>- запрет приобретения Фондом, а также иными юридическими лицами, получающими средства на основании договоров, заключенных с Фондом,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C088C" w:rsidRDefault="001C088C" w:rsidP="001C088C">
      <w:pPr>
        <w:spacing w:before="200" w:after="1" w:line="200" w:lineRule="atLeast"/>
        <w:ind w:firstLine="540"/>
        <w:jc w:val="both"/>
      </w:pPr>
      <w:proofErr w:type="gramStart"/>
      <w:r>
        <w:rPr>
          <w:rFonts w:ascii="Arial" w:hAnsi="Arial" w:cs="Arial"/>
          <w:b/>
          <w:sz w:val="20"/>
        </w:rPr>
        <w:t>- согласие Фонда, а также лиц, получающих средства на основании договоров, заключенных с Фондом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как получателем бюджетных средств и органом</w:t>
      </w:r>
      <w:proofErr w:type="gramEnd"/>
      <w:r>
        <w:rPr>
          <w:rFonts w:ascii="Arial" w:hAnsi="Arial" w:cs="Arial"/>
          <w:b/>
          <w:sz w:val="20"/>
        </w:rPr>
        <w:t xml:space="preserve"> государственного (муниципального) финансового </w:t>
      </w:r>
      <w:proofErr w:type="gramStart"/>
      <w:r>
        <w:rPr>
          <w:rFonts w:ascii="Arial" w:hAnsi="Arial" w:cs="Arial"/>
          <w:b/>
          <w:sz w:val="20"/>
        </w:rPr>
        <w:t>контроля за</w:t>
      </w:r>
      <w:proofErr w:type="gramEnd"/>
      <w:r>
        <w:rPr>
          <w:rFonts w:ascii="Arial" w:hAnsi="Arial" w:cs="Arial"/>
          <w:b/>
          <w:sz w:val="20"/>
        </w:rPr>
        <w:t xml:space="preserve"> соблюдением целей, условий и порядка предоставления субсидий;</w:t>
      </w:r>
    </w:p>
    <w:p w:rsidR="001C088C" w:rsidRDefault="001C088C" w:rsidP="001C088C">
      <w:pPr>
        <w:spacing w:before="200" w:after="1" w:line="200" w:lineRule="atLeast"/>
        <w:ind w:firstLine="540"/>
        <w:jc w:val="both"/>
      </w:pPr>
      <w:r>
        <w:rPr>
          <w:rFonts w:ascii="Arial" w:hAnsi="Arial" w:cs="Arial"/>
          <w:b/>
          <w:sz w:val="20"/>
        </w:rPr>
        <w:t>- положения о казначейском сопровождении субсидий в соответствии с бюджетным законодательством Российской Федерации.</w:t>
      </w:r>
    </w:p>
    <w:p w:rsidR="001C088C" w:rsidRDefault="001C088C" w:rsidP="001C088C">
      <w:pPr>
        <w:spacing w:before="200" w:after="1" w:line="200" w:lineRule="atLeast"/>
        <w:ind w:firstLine="540"/>
        <w:jc w:val="both"/>
      </w:pPr>
      <w:bookmarkStart w:id="8" w:name="P10888"/>
      <w:bookmarkEnd w:id="8"/>
      <w:r>
        <w:rPr>
          <w:rFonts w:ascii="Arial" w:hAnsi="Arial" w:cs="Arial"/>
          <w:b/>
          <w:sz w:val="20"/>
        </w:rPr>
        <w:t>2.5. Требования, которым должен соответствовать Фонд по состоянию на дату не ранее чем за 30 календарных дней до даты подачи заявления о предоставлении субсидии (включая дату подачи заявления о предоставлении субсидии):</w:t>
      </w:r>
    </w:p>
    <w:p w:rsidR="001C088C" w:rsidRDefault="001C088C" w:rsidP="001C088C">
      <w:pPr>
        <w:spacing w:before="200" w:after="1" w:line="200" w:lineRule="atLeast"/>
        <w:ind w:firstLine="540"/>
        <w:jc w:val="both"/>
      </w:pPr>
      <w:r>
        <w:rPr>
          <w:rFonts w:ascii="Arial" w:hAnsi="Arial" w:cs="Arial"/>
          <w:b/>
          <w:sz w:val="20"/>
        </w:rPr>
        <w:t>- у Фонда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C088C" w:rsidRDefault="001C088C" w:rsidP="001C088C">
      <w:pPr>
        <w:spacing w:before="200" w:after="1" w:line="200" w:lineRule="atLeast"/>
        <w:ind w:firstLine="540"/>
        <w:jc w:val="both"/>
      </w:pPr>
      <w:r>
        <w:rPr>
          <w:rFonts w:ascii="Arial" w:hAnsi="Arial" w:cs="Arial"/>
          <w:b/>
          <w:sz w:val="20"/>
        </w:rPr>
        <w:t xml:space="preserve">- Фонд не должен находиться в процессе реорганизации (за исключением реорганизации в форме присоединения к заявителю, другого юридического лица), </w:t>
      </w:r>
      <w:r>
        <w:rPr>
          <w:rFonts w:ascii="Arial" w:hAnsi="Arial" w:cs="Arial"/>
          <w:b/>
          <w:sz w:val="20"/>
        </w:rPr>
        <w:lastRenderedPageBreak/>
        <w:t>ликвидации, в отношении его не введена процедура банкротства, деятельность Фонда не приостановлена в порядке, предусмотренном законодательством Российской Федерации;</w:t>
      </w:r>
    </w:p>
    <w:p w:rsidR="001C088C" w:rsidRDefault="001C088C" w:rsidP="001C088C">
      <w:pPr>
        <w:spacing w:before="200" w:after="1" w:line="200" w:lineRule="atLeast"/>
        <w:ind w:firstLine="540"/>
        <w:jc w:val="both"/>
      </w:pPr>
      <w:r>
        <w:rPr>
          <w:rFonts w:ascii="Arial" w:hAnsi="Arial" w:cs="Arial"/>
          <w:b/>
          <w:sz w:val="20"/>
        </w:rPr>
        <w:t>- у Фонда должна отсутствовать просроченная (неурегулированная) задолженность по денежным обязательствам перед бюджетом Пензенской области;</w:t>
      </w:r>
    </w:p>
    <w:p w:rsidR="001C088C" w:rsidRDefault="001C088C" w:rsidP="001C088C">
      <w:pPr>
        <w:spacing w:before="200" w:after="1" w:line="200" w:lineRule="atLeast"/>
        <w:ind w:firstLine="540"/>
        <w:jc w:val="both"/>
      </w:pPr>
      <w:proofErr w:type="gramStart"/>
      <w:r>
        <w:rPr>
          <w:rFonts w:ascii="Arial" w:hAnsi="Arial" w:cs="Arial"/>
          <w:b/>
          <w:sz w:val="20"/>
        </w:rPr>
        <w:t>-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должны отсутствовать в реестре дисквалифицированных лиц.</w:t>
      </w:r>
      <w:proofErr w:type="gramEnd"/>
    </w:p>
    <w:p w:rsidR="001C088C" w:rsidRDefault="001C088C" w:rsidP="001C088C">
      <w:pPr>
        <w:spacing w:before="200" w:after="1" w:line="200" w:lineRule="atLeast"/>
        <w:ind w:firstLine="540"/>
        <w:jc w:val="both"/>
      </w:pPr>
      <w:bookmarkStart w:id="9" w:name="P10893"/>
      <w:bookmarkEnd w:id="9"/>
      <w:r>
        <w:rPr>
          <w:rFonts w:ascii="Arial" w:hAnsi="Arial" w:cs="Arial"/>
          <w:b/>
          <w:sz w:val="20"/>
        </w:rPr>
        <w:t>2.6. Результатами предоставления субсидии являются:</w:t>
      </w:r>
    </w:p>
    <w:p w:rsidR="001C088C" w:rsidRDefault="001C088C" w:rsidP="001C088C">
      <w:pPr>
        <w:spacing w:before="200" w:after="1" w:line="200" w:lineRule="atLeast"/>
        <w:ind w:firstLine="540"/>
        <w:jc w:val="both"/>
      </w:pPr>
      <w:r>
        <w:rPr>
          <w:rFonts w:ascii="Arial" w:hAnsi="Arial" w:cs="Arial"/>
          <w:b/>
          <w:sz w:val="20"/>
        </w:rPr>
        <w:t xml:space="preserve">- количество сельскохозяйственных товаропроизводителей и граждан, получивших услуги центра компетенций в сфере сельскохозяйственной кооперации и поддержки фермеров по оформлению документов на получение </w:t>
      </w:r>
      <w:proofErr w:type="spellStart"/>
      <w:r>
        <w:rPr>
          <w:rFonts w:ascii="Arial" w:hAnsi="Arial" w:cs="Arial"/>
          <w:b/>
          <w:sz w:val="20"/>
        </w:rPr>
        <w:t>грантовой</w:t>
      </w:r>
      <w:proofErr w:type="spellEnd"/>
      <w:r>
        <w:rPr>
          <w:rFonts w:ascii="Arial" w:hAnsi="Arial" w:cs="Arial"/>
          <w:b/>
          <w:sz w:val="20"/>
        </w:rPr>
        <w:t xml:space="preserve"> поддержки и субсидий, фактически получивших средства такой государственной поддержки в результате оказания указанных услуг (единиц);</w:t>
      </w:r>
    </w:p>
    <w:p w:rsidR="001C088C" w:rsidRDefault="001C088C" w:rsidP="001C088C">
      <w:pPr>
        <w:spacing w:before="200" w:after="1" w:line="200" w:lineRule="atLeast"/>
        <w:ind w:firstLine="540"/>
        <w:jc w:val="both"/>
      </w:pPr>
      <w:proofErr w:type="gramStart"/>
      <w:r>
        <w:rPr>
          <w:rFonts w:ascii="Arial" w:hAnsi="Arial" w:cs="Arial"/>
          <w:b/>
          <w:sz w:val="20"/>
        </w:rPr>
        <w:t xml:space="preserve">- доля крестьянских (фермерских) хозяйств, индивидуальных предпринимателей (являющихся сельскохозяйственными товаропроизводителями) и сельскохозяйственных потребительских кооперативов (кроме кредитных, страховых) в общем количестве сельскохозяйственных товаропроизводителей, являющихся субъектами малого и среднего предпринимательства (по кодам видов деятельности в соответствии с ОКВЭД </w:t>
      </w:r>
      <w:hyperlink r:id="rId6" w:history="1">
        <w:r>
          <w:rPr>
            <w:rFonts w:ascii="Arial" w:hAnsi="Arial" w:cs="Arial"/>
            <w:b/>
            <w:color w:val="0000FF"/>
            <w:sz w:val="20"/>
          </w:rPr>
          <w:t>01</w:t>
        </w:r>
      </w:hyperlink>
      <w:r>
        <w:rPr>
          <w:rFonts w:ascii="Arial" w:hAnsi="Arial" w:cs="Arial"/>
          <w:b/>
          <w:sz w:val="20"/>
        </w:rPr>
        <w:t xml:space="preserve"> "Растениеводство и животноводство, охота и предоставление соответствующих услуг в этих областях", </w:t>
      </w:r>
      <w:hyperlink r:id="rId7" w:history="1">
        <w:r>
          <w:rPr>
            <w:rFonts w:ascii="Arial" w:hAnsi="Arial" w:cs="Arial"/>
            <w:b/>
            <w:color w:val="0000FF"/>
            <w:sz w:val="20"/>
          </w:rPr>
          <w:t>03.2</w:t>
        </w:r>
      </w:hyperlink>
      <w:r>
        <w:rPr>
          <w:rFonts w:ascii="Arial" w:hAnsi="Arial" w:cs="Arial"/>
          <w:b/>
          <w:sz w:val="20"/>
        </w:rPr>
        <w:t xml:space="preserve"> "Рыбоводство", </w:t>
      </w:r>
      <w:hyperlink r:id="rId8" w:history="1">
        <w:r>
          <w:rPr>
            <w:rFonts w:ascii="Arial" w:hAnsi="Arial" w:cs="Arial"/>
            <w:b/>
            <w:color w:val="0000FF"/>
            <w:sz w:val="20"/>
          </w:rPr>
          <w:t>10</w:t>
        </w:r>
      </w:hyperlink>
      <w:r>
        <w:rPr>
          <w:rFonts w:ascii="Arial" w:hAnsi="Arial" w:cs="Arial"/>
          <w:b/>
          <w:sz w:val="20"/>
        </w:rPr>
        <w:t xml:space="preserve"> "Производство пищевых продуктов") (процентов);</w:t>
      </w:r>
      <w:proofErr w:type="gramEnd"/>
    </w:p>
    <w:p w:rsidR="001C088C" w:rsidRDefault="001C088C" w:rsidP="001C088C">
      <w:pPr>
        <w:spacing w:before="200" w:after="1" w:line="200" w:lineRule="atLeast"/>
        <w:ind w:firstLine="540"/>
        <w:jc w:val="both"/>
      </w:pPr>
      <w:r>
        <w:rPr>
          <w:rFonts w:ascii="Arial" w:hAnsi="Arial" w:cs="Arial"/>
          <w:b/>
          <w:sz w:val="20"/>
        </w:rPr>
        <w:t>- охват вновь созданных сельскохозяйственных товаропроизводителей, являющихся субъектами малого и среднего предпринимательства, услугами центра компетенций в сфере сельскохозяйственной кооперации и поддержки фермеров (процентов).</w:t>
      </w:r>
    </w:p>
    <w:p w:rsidR="001C088C" w:rsidRDefault="001C088C" w:rsidP="001C088C">
      <w:pPr>
        <w:spacing w:before="200" w:after="1" w:line="200" w:lineRule="atLeast"/>
        <w:ind w:firstLine="540"/>
        <w:jc w:val="both"/>
      </w:pPr>
      <w:r>
        <w:rPr>
          <w:rFonts w:ascii="Arial" w:hAnsi="Arial" w:cs="Arial"/>
          <w:b/>
          <w:sz w:val="20"/>
        </w:rPr>
        <w:t>Значения результатов предоставления субсидии, предусмотренных настоящим пунктом, устанавливаются Министерством в соглашении.</w:t>
      </w:r>
    </w:p>
    <w:p w:rsidR="001C088C" w:rsidRDefault="001C088C" w:rsidP="001C088C">
      <w:pPr>
        <w:spacing w:before="200" w:after="1" w:line="200" w:lineRule="atLeast"/>
        <w:ind w:firstLine="540"/>
        <w:jc w:val="both"/>
      </w:pPr>
      <w:r>
        <w:rPr>
          <w:rFonts w:ascii="Arial" w:hAnsi="Arial" w:cs="Arial"/>
          <w:b/>
          <w:sz w:val="20"/>
        </w:rPr>
        <w:t xml:space="preserve">2.7. Перечисление субсидии Фонду осуществляется на лицевой счет для осуществления и отражения операций с денежными средствами юридических лиц, бюджетными и автономными учреждениями, открытый в Управлении Федерального казначейства по Пензенской области. Министерство для перечисления в установленном порядке субсидии за счет средств федерального бюджета и бюджета Пензенской области представляет в Управление Федерального казначейства по Пензенской области заявки на кассовый расход, сформированные с учетом установленного уровня </w:t>
      </w:r>
      <w:proofErr w:type="spellStart"/>
      <w:r>
        <w:rPr>
          <w:rFonts w:ascii="Arial" w:hAnsi="Arial" w:cs="Arial"/>
          <w:b/>
          <w:sz w:val="20"/>
        </w:rPr>
        <w:t>софинансирования</w:t>
      </w:r>
      <w:proofErr w:type="spellEnd"/>
      <w:r>
        <w:rPr>
          <w:rFonts w:ascii="Arial" w:hAnsi="Arial" w:cs="Arial"/>
          <w:b/>
          <w:sz w:val="20"/>
        </w:rPr>
        <w:t xml:space="preserve"> для Пензенской области на соответствующий финансовый год.</w:t>
      </w:r>
    </w:p>
    <w:p w:rsidR="001C088C" w:rsidRDefault="001C088C" w:rsidP="001C088C">
      <w:pPr>
        <w:spacing w:before="200" w:after="1" w:line="200" w:lineRule="atLeast"/>
        <w:ind w:firstLine="540"/>
        <w:jc w:val="both"/>
      </w:pPr>
      <w:r>
        <w:rPr>
          <w:rFonts w:ascii="Arial" w:hAnsi="Arial" w:cs="Arial"/>
          <w:b/>
          <w:sz w:val="20"/>
        </w:rPr>
        <w:t>Перечисление субсидии Фонду осуществляется не позднее десятого рабочего дня после принятия Министерством решения о предоставлении субсидии.</w:t>
      </w:r>
    </w:p>
    <w:p w:rsidR="001C088C" w:rsidRDefault="001C088C" w:rsidP="001C088C">
      <w:pPr>
        <w:spacing w:before="200" w:after="1" w:line="200" w:lineRule="atLeast"/>
        <w:ind w:firstLine="540"/>
        <w:jc w:val="both"/>
      </w:pPr>
      <w:r>
        <w:rPr>
          <w:rFonts w:ascii="Arial" w:hAnsi="Arial" w:cs="Arial"/>
          <w:b/>
          <w:sz w:val="20"/>
        </w:rPr>
        <w:t>2.8. Фонд в соответствии с законодательством Российской Федерации несет ответственность за достоверность представляемых в Министерство документов и соблюдение условий, целей и порядка предоставления субсидии, установленных настоящим Порядком.</w:t>
      </w:r>
    </w:p>
    <w:p w:rsidR="001C088C" w:rsidRDefault="001C088C" w:rsidP="001C088C">
      <w:pPr>
        <w:spacing w:before="200" w:after="1" w:line="200" w:lineRule="atLeast"/>
        <w:ind w:firstLine="540"/>
        <w:jc w:val="both"/>
      </w:pPr>
      <w:r>
        <w:rPr>
          <w:rFonts w:ascii="Arial" w:hAnsi="Arial" w:cs="Arial"/>
          <w:b/>
          <w:sz w:val="20"/>
        </w:rPr>
        <w:t xml:space="preserve">Порядок и сроки возврата субсидий в бюджет Пензенской области в случае нарушения условий их предоставления определены </w:t>
      </w:r>
      <w:hyperlink w:anchor="P10909" w:history="1">
        <w:r>
          <w:rPr>
            <w:rFonts w:ascii="Arial" w:hAnsi="Arial" w:cs="Arial"/>
            <w:b/>
            <w:color w:val="0000FF"/>
            <w:sz w:val="20"/>
          </w:rPr>
          <w:t>разделом 4</w:t>
        </w:r>
      </w:hyperlink>
      <w:r>
        <w:rPr>
          <w:rFonts w:ascii="Arial" w:hAnsi="Arial" w:cs="Arial"/>
          <w:b/>
          <w:sz w:val="20"/>
        </w:rPr>
        <w:t xml:space="preserve"> настоящего Порядка.</w:t>
      </w:r>
    </w:p>
    <w:p w:rsidR="001C088C" w:rsidRDefault="001C088C" w:rsidP="001C088C">
      <w:pPr>
        <w:spacing w:after="1" w:line="200" w:lineRule="atLeast"/>
        <w:jc w:val="both"/>
      </w:pPr>
    </w:p>
    <w:p w:rsidR="001C088C" w:rsidRDefault="001C088C" w:rsidP="001C088C">
      <w:pPr>
        <w:spacing w:after="1" w:line="200" w:lineRule="atLeast"/>
        <w:jc w:val="center"/>
        <w:outlineLvl w:val="1"/>
      </w:pPr>
      <w:r>
        <w:rPr>
          <w:rFonts w:ascii="Arial" w:hAnsi="Arial" w:cs="Arial"/>
          <w:b/>
          <w:sz w:val="20"/>
        </w:rPr>
        <w:t>3. Требования к отчетности</w:t>
      </w:r>
    </w:p>
    <w:p w:rsidR="001C088C" w:rsidRDefault="001C088C" w:rsidP="001C088C">
      <w:pPr>
        <w:spacing w:after="1" w:line="200" w:lineRule="atLeast"/>
        <w:jc w:val="both"/>
      </w:pPr>
    </w:p>
    <w:p w:rsidR="001C088C" w:rsidRDefault="001C088C" w:rsidP="001C088C">
      <w:pPr>
        <w:spacing w:after="1" w:line="200" w:lineRule="atLeast"/>
        <w:ind w:firstLine="540"/>
        <w:jc w:val="both"/>
      </w:pPr>
      <w:r>
        <w:rPr>
          <w:rFonts w:ascii="Arial" w:hAnsi="Arial" w:cs="Arial"/>
          <w:b/>
          <w:sz w:val="20"/>
        </w:rPr>
        <w:t xml:space="preserve">3.1. </w:t>
      </w:r>
      <w:proofErr w:type="gramStart"/>
      <w:r>
        <w:rPr>
          <w:rFonts w:ascii="Arial" w:hAnsi="Arial" w:cs="Arial"/>
          <w:b/>
          <w:sz w:val="20"/>
        </w:rPr>
        <w:t xml:space="preserve">Фонд в срок до 20 января года, следующего за отчетным, представляет в государственной интегрированной информационной системе управления общественными финансами "Электронный бюджет" отчет о достижении значений результатов предоставления субсидии, указанных в </w:t>
      </w:r>
      <w:hyperlink w:anchor="P10893" w:history="1">
        <w:r>
          <w:rPr>
            <w:rFonts w:ascii="Arial" w:hAnsi="Arial" w:cs="Arial"/>
            <w:b/>
            <w:color w:val="0000FF"/>
            <w:sz w:val="20"/>
          </w:rPr>
          <w:t>пункте 2.6</w:t>
        </w:r>
      </w:hyperlink>
      <w:r>
        <w:rPr>
          <w:rFonts w:ascii="Arial" w:hAnsi="Arial" w:cs="Arial"/>
          <w:b/>
          <w:sz w:val="20"/>
        </w:rPr>
        <w:t xml:space="preserve"> настоящего Порядка и соглашении, и об осуществлении расходов, источником финансового обеспечения которого является субсидия, по форме, определенной типовой формой соглашения, установленной Министерством финансов Российской Федерации.</w:t>
      </w:r>
      <w:proofErr w:type="gramEnd"/>
    </w:p>
    <w:p w:rsidR="001C088C" w:rsidRDefault="001C088C" w:rsidP="001C088C">
      <w:pPr>
        <w:spacing w:before="200" w:after="1" w:line="200" w:lineRule="atLeast"/>
        <w:ind w:firstLine="540"/>
        <w:jc w:val="both"/>
      </w:pPr>
      <w:r>
        <w:rPr>
          <w:rFonts w:ascii="Arial" w:hAnsi="Arial" w:cs="Arial"/>
          <w:b/>
          <w:sz w:val="20"/>
        </w:rPr>
        <w:lastRenderedPageBreak/>
        <w:t>3.2. Министерство вправе устанавливать в соглашении сроки и формы представления получателем дополнительной отчетности.</w:t>
      </w:r>
    </w:p>
    <w:p w:rsidR="001C088C" w:rsidRDefault="001C088C" w:rsidP="001C088C">
      <w:pPr>
        <w:spacing w:before="200" w:after="1" w:line="200" w:lineRule="atLeast"/>
        <w:ind w:firstLine="540"/>
        <w:jc w:val="both"/>
      </w:pPr>
      <w:r>
        <w:rPr>
          <w:rFonts w:ascii="Arial" w:hAnsi="Arial" w:cs="Arial"/>
          <w:b/>
          <w:sz w:val="20"/>
        </w:rPr>
        <w:t>3.3. Ответственность за достоверность сведений, указанных в отчетах, несет Фонд.</w:t>
      </w:r>
    </w:p>
    <w:p w:rsidR="001C088C" w:rsidRDefault="001C088C" w:rsidP="001C088C">
      <w:pPr>
        <w:spacing w:after="1" w:line="200" w:lineRule="atLeast"/>
        <w:jc w:val="both"/>
      </w:pPr>
    </w:p>
    <w:p w:rsidR="001C088C" w:rsidRDefault="001C088C" w:rsidP="001C088C">
      <w:pPr>
        <w:spacing w:after="1" w:line="200" w:lineRule="atLeast"/>
        <w:jc w:val="center"/>
        <w:outlineLvl w:val="1"/>
      </w:pPr>
      <w:bookmarkStart w:id="10" w:name="P10909"/>
      <w:bookmarkEnd w:id="10"/>
      <w:r>
        <w:rPr>
          <w:rFonts w:ascii="Arial" w:hAnsi="Arial" w:cs="Arial"/>
          <w:b/>
          <w:sz w:val="20"/>
        </w:rPr>
        <w:t xml:space="preserve">4. Требования об осуществлении </w:t>
      </w:r>
      <w:proofErr w:type="gramStart"/>
      <w:r>
        <w:rPr>
          <w:rFonts w:ascii="Arial" w:hAnsi="Arial" w:cs="Arial"/>
          <w:b/>
          <w:sz w:val="20"/>
        </w:rPr>
        <w:t>контроля за</w:t>
      </w:r>
      <w:proofErr w:type="gramEnd"/>
      <w:r>
        <w:rPr>
          <w:rFonts w:ascii="Arial" w:hAnsi="Arial" w:cs="Arial"/>
          <w:b/>
          <w:sz w:val="20"/>
        </w:rPr>
        <w:t xml:space="preserve"> соблюдением</w:t>
      </w:r>
    </w:p>
    <w:p w:rsidR="001C088C" w:rsidRDefault="001C088C" w:rsidP="001C088C">
      <w:pPr>
        <w:spacing w:after="1" w:line="200" w:lineRule="atLeast"/>
        <w:jc w:val="center"/>
      </w:pPr>
      <w:r>
        <w:rPr>
          <w:rFonts w:ascii="Arial" w:hAnsi="Arial" w:cs="Arial"/>
          <w:b/>
          <w:sz w:val="20"/>
        </w:rPr>
        <w:t>условий, целей и порядка предоставления субсидий</w:t>
      </w:r>
    </w:p>
    <w:p w:rsidR="001C088C" w:rsidRDefault="001C088C" w:rsidP="001C088C">
      <w:pPr>
        <w:spacing w:after="1" w:line="200" w:lineRule="atLeast"/>
        <w:jc w:val="center"/>
      </w:pPr>
      <w:r>
        <w:rPr>
          <w:rFonts w:ascii="Arial" w:hAnsi="Arial" w:cs="Arial"/>
          <w:b/>
          <w:sz w:val="20"/>
        </w:rPr>
        <w:t>и ответственности за их нарушение</w:t>
      </w:r>
    </w:p>
    <w:p w:rsidR="001C088C" w:rsidRDefault="001C088C" w:rsidP="001C088C">
      <w:pPr>
        <w:spacing w:after="1" w:line="200" w:lineRule="atLeast"/>
        <w:jc w:val="both"/>
      </w:pPr>
    </w:p>
    <w:p w:rsidR="001C088C" w:rsidRDefault="001C088C" w:rsidP="001C088C">
      <w:pPr>
        <w:spacing w:after="1" w:line="200" w:lineRule="atLeast"/>
        <w:ind w:firstLine="540"/>
        <w:jc w:val="both"/>
      </w:pPr>
      <w:r>
        <w:rPr>
          <w:rFonts w:ascii="Arial" w:hAnsi="Arial" w:cs="Arial"/>
          <w:b/>
          <w:sz w:val="20"/>
        </w:rPr>
        <w:t>4.1. Министерством и органами государственного финансового контроля осуществляется обязательная проверка соблюдения условий, целей и порядка предоставления субсидий Фондом. Фонд выражает согласие на осуществление такой проверки.</w:t>
      </w:r>
    </w:p>
    <w:p w:rsidR="001C088C" w:rsidRDefault="001C088C" w:rsidP="001C088C">
      <w:pPr>
        <w:spacing w:before="200" w:after="1" w:line="200" w:lineRule="atLeast"/>
        <w:ind w:firstLine="540"/>
        <w:jc w:val="both"/>
      </w:pPr>
      <w:r>
        <w:rPr>
          <w:rFonts w:ascii="Arial" w:hAnsi="Arial" w:cs="Arial"/>
          <w:b/>
          <w:sz w:val="20"/>
        </w:rPr>
        <w:t>4.2. Меры ответственности за нарушение условий, целей и порядка предоставления субсидий.</w:t>
      </w:r>
    </w:p>
    <w:p w:rsidR="001C088C" w:rsidRDefault="001C088C" w:rsidP="001C088C">
      <w:pPr>
        <w:spacing w:before="200" w:after="1" w:line="200" w:lineRule="atLeast"/>
        <w:ind w:firstLine="540"/>
        <w:jc w:val="both"/>
      </w:pPr>
      <w:bookmarkStart w:id="11" w:name="P10915"/>
      <w:bookmarkEnd w:id="11"/>
      <w:r>
        <w:rPr>
          <w:rFonts w:ascii="Arial" w:hAnsi="Arial" w:cs="Arial"/>
          <w:b/>
          <w:sz w:val="20"/>
        </w:rPr>
        <w:t>4.2.1. Субсидии подлежат возврату в случае:</w:t>
      </w:r>
    </w:p>
    <w:p w:rsidR="001C088C" w:rsidRDefault="001C088C" w:rsidP="001C088C">
      <w:pPr>
        <w:spacing w:before="200" w:after="1" w:line="200" w:lineRule="atLeast"/>
        <w:ind w:firstLine="540"/>
        <w:jc w:val="both"/>
      </w:pPr>
      <w:bookmarkStart w:id="12" w:name="P10916"/>
      <w:bookmarkEnd w:id="12"/>
      <w:r>
        <w:rPr>
          <w:rFonts w:ascii="Arial" w:hAnsi="Arial" w:cs="Arial"/>
          <w:b/>
          <w:sz w:val="20"/>
        </w:rPr>
        <w:t xml:space="preserve">а) нарушения Фондом условий, установленных при их </w:t>
      </w:r>
      <w:proofErr w:type="gramStart"/>
      <w:r>
        <w:rPr>
          <w:rFonts w:ascii="Arial" w:hAnsi="Arial" w:cs="Arial"/>
          <w:b/>
          <w:sz w:val="20"/>
        </w:rPr>
        <w:t>предоставлении</w:t>
      </w:r>
      <w:proofErr w:type="gramEnd"/>
      <w:r>
        <w:rPr>
          <w:rFonts w:ascii="Arial" w:hAnsi="Arial" w:cs="Arial"/>
          <w:b/>
          <w:sz w:val="20"/>
        </w:rPr>
        <w:t>, выявленного, в том числе по фактам проверок, проведенных Министерством или органами государственного финансового контроля;</w:t>
      </w:r>
    </w:p>
    <w:p w:rsidR="001C088C" w:rsidRDefault="001C088C" w:rsidP="001C088C">
      <w:pPr>
        <w:spacing w:before="200" w:after="1" w:line="200" w:lineRule="atLeast"/>
        <w:ind w:firstLine="540"/>
        <w:jc w:val="both"/>
      </w:pPr>
      <w:bookmarkStart w:id="13" w:name="P10917"/>
      <w:bookmarkEnd w:id="13"/>
      <w:r>
        <w:rPr>
          <w:rFonts w:ascii="Arial" w:hAnsi="Arial" w:cs="Arial"/>
          <w:b/>
          <w:sz w:val="20"/>
        </w:rPr>
        <w:t xml:space="preserve">б) </w:t>
      </w:r>
      <w:proofErr w:type="spellStart"/>
      <w:r>
        <w:rPr>
          <w:rFonts w:ascii="Arial" w:hAnsi="Arial" w:cs="Arial"/>
          <w:b/>
          <w:sz w:val="20"/>
        </w:rPr>
        <w:t>недостижения</w:t>
      </w:r>
      <w:proofErr w:type="spellEnd"/>
      <w:r>
        <w:rPr>
          <w:rFonts w:ascii="Arial" w:hAnsi="Arial" w:cs="Arial"/>
          <w:b/>
          <w:sz w:val="20"/>
        </w:rPr>
        <w:t xml:space="preserve"> значений результатов предоставления субсидий, указанных в </w:t>
      </w:r>
      <w:hyperlink w:anchor="P10893" w:history="1">
        <w:r>
          <w:rPr>
            <w:rFonts w:ascii="Arial" w:hAnsi="Arial" w:cs="Arial"/>
            <w:b/>
            <w:color w:val="0000FF"/>
            <w:sz w:val="20"/>
          </w:rPr>
          <w:t>пункте 2.6</w:t>
        </w:r>
      </w:hyperlink>
      <w:r>
        <w:rPr>
          <w:rFonts w:ascii="Arial" w:hAnsi="Arial" w:cs="Arial"/>
          <w:b/>
          <w:sz w:val="20"/>
        </w:rPr>
        <w:t xml:space="preserve"> настоящего Порядка и соглашении;</w:t>
      </w:r>
    </w:p>
    <w:p w:rsidR="001C088C" w:rsidRDefault="001C088C" w:rsidP="001C088C">
      <w:pPr>
        <w:spacing w:before="200" w:after="1" w:line="200" w:lineRule="atLeast"/>
        <w:ind w:firstLine="540"/>
        <w:jc w:val="both"/>
      </w:pPr>
      <w:bookmarkStart w:id="14" w:name="P10918"/>
      <w:bookmarkEnd w:id="14"/>
      <w:r>
        <w:rPr>
          <w:rFonts w:ascii="Arial" w:hAnsi="Arial" w:cs="Arial"/>
          <w:b/>
          <w:sz w:val="20"/>
        </w:rPr>
        <w:t>в) нецелевого использования субсидии.</w:t>
      </w:r>
    </w:p>
    <w:p w:rsidR="001C088C" w:rsidRDefault="001C088C" w:rsidP="001C088C">
      <w:pPr>
        <w:spacing w:before="200" w:after="1" w:line="200" w:lineRule="atLeast"/>
        <w:ind w:firstLine="540"/>
        <w:jc w:val="both"/>
      </w:pPr>
      <w:r>
        <w:rPr>
          <w:rFonts w:ascii="Arial" w:hAnsi="Arial" w:cs="Arial"/>
          <w:b/>
          <w:sz w:val="20"/>
        </w:rPr>
        <w:t>4.2.2. Возврат субсидий осуществляется:</w:t>
      </w:r>
    </w:p>
    <w:p w:rsidR="001C088C" w:rsidRDefault="001C088C" w:rsidP="001C088C">
      <w:pPr>
        <w:spacing w:before="200" w:after="1" w:line="200" w:lineRule="atLeast"/>
        <w:ind w:firstLine="540"/>
        <w:jc w:val="both"/>
      </w:pPr>
      <w:r>
        <w:rPr>
          <w:rFonts w:ascii="Arial" w:hAnsi="Arial" w:cs="Arial"/>
          <w:b/>
          <w:sz w:val="20"/>
        </w:rPr>
        <w:t xml:space="preserve">а) в случае установления факта, предусмотренного </w:t>
      </w:r>
      <w:hyperlink w:anchor="P10916" w:history="1">
        <w:r>
          <w:rPr>
            <w:rFonts w:ascii="Arial" w:hAnsi="Arial" w:cs="Arial"/>
            <w:b/>
            <w:color w:val="0000FF"/>
            <w:sz w:val="20"/>
          </w:rPr>
          <w:t>подпунктом "а" пункта 4.2.1</w:t>
        </w:r>
      </w:hyperlink>
      <w:r>
        <w:rPr>
          <w:rFonts w:ascii="Arial" w:hAnsi="Arial" w:cs="Arial"/>
          <w:b/>
          <w:sz w:val="20"/>
        </w:rPr>
        <w:t>, Фонд возвращает 100% суммы полученной субсидии;</w:t>
      </w:r>
    </w:p>
    <w:p w:rsidR="001C088C" w:rsidRDefault="001C088C" w:rsidP="001C088C">
      <w:pPr>
        <w:spacing w:before="200" w:after="1" w:line="200" w:lineRule="atLeast"/>
        <w:ind w:firstLine="540"/>
        <w:jc w:val="both"/>
      </w:pPr>
      <w:r>
        <w:rPr>
          <w:rFonts w:ascii="Arial" w:hAnsi="Arial" w:cs="Arial"/>
          <w:b/>
          <w:sz w:val="20"/>
        </w:rPr>
        <w:t xml:space="preserve">б) в случае установления факта, предусмотренного </w:t>
      </w:r>
      <w:hyperlink w:anchor="P10917" w:history="1">
        <w:r>
          <w:rPr>
            <w:rFonts w:ascii="Arial" w:hAnsi="Arial" w:cs="Arial"/>
            <w:b/>
            <w:color w:val="0000FF"/>
            <w:sz w:val="20"/>
          </w:rPr>
          <w:t>подпунктом "б" пункта 4.2.1</w:t>
        </w:r>
      </w:hyperlink>
      <w:r>
        <w:rPr>
          <w:rFonts w:ascii="Arial" w:hAnsi="Arial" w:cs="Arial"/>
          <w:b/>
          <w:sz w:val="20"/>
        </w:rPr>
        <w:t>, Фонд осуществляет возврат суммы субсидии, рассчитанной по формуле:</w:t>
      </w:r>
    </w:p>
    <w:p w:rsidR="001C088C" w:rsidRDefault="001C088C" w:rsidP="001C088C">
      <w:pPr>
        <w:spacing w:after="1" w:line="200" w:lineRule="atLeast"/>
        <w:jc w:val="both"/>
      </w:pPr>
    </w:p>
    <w:p w:rsidR="001C088C" w:rsidRDefault="001C088C" w:rsidP="001C088C">
      <w:pPr>
        <w:spacing w:after="1" w:line="200" w:lineRule="atLeast"/>
        <w:jc w:val="center"/>
      </w:pPr>
      <w:r>
        <w:rPr>
          <w:noProof/>
          <w:position w:val="-28"/>
          <w:lang w:eastAsia="ru-RU"/>
        </w:rPr>
        <w:drawing>
          <wp:inline distT="0" distB="0" distL="0" distR="0">
            <wp:extent cx="2286000" cy="485775"/>
            <wp:effectExtent l="0" t="0" r="0" b="9525"/>
            <wp:docPr id="1" name="Рисунок 1" descr="base_23573_161835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73_161835_32774"/>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485775"/>
                    </a:xfrm>
                    <a:prstGeom prst="rect">
                      <a:avLst/>
                    </a:prstGeom>
                    <a:noFill/>
                    <a:ln>
                      <a:noFill/>
                    </a:ln>
                  </pic:spPr>
                </pic:pic>
              </a:graphicData>
            </a:graphic>
          </wp:inline>
        </w:drawing>
      </w:r>
      <w:r>
        <w:rPr>
          <w:rFonts w:ascii="Arial" w:hAnsi="Arial" w:cs="Arial"/>
          <w:b/>
          <w:sz w:val="20"/>
        </w:rPr>
        <w:t>, где:</w:t>
      </w:r>
    </w:p>
    <w:p w:rsidR="001C088C" w:rsidRDefault="001C088C" w:rsidP="001C088C">
      <w:pPr>
        <w:spacing w:after="1" w:line="200" w:lineRule="atLeast"/>
        <w:jc w:val="both"/>
      </w:pPr>
    </w:p>
    <w:p w:rsidR="001C088C" w:rsidRDefault="001C088C" w:rsidP="001C088C">
      <w:pPr>
        <w:spacing w:after="1" w:line="200" w:lineRule="atLeast"/>
        <w:ind w:firstLine="540"/>
        <w:jc w:val="both"/>
      </w:pPr>
      <w:proofErr w:type="spellStart"/>
      <w:proofErr w:type="gramStart"/>
      <w:r>
        <w:rPr>
          <w:rFonts w:ascii="Arial" w:hAnsi="Arial" w:cs="Arial"/>
          <w:b/>
          <w:sz w:val="20"/>
        </w:rPr>
        <w:t>V</w:t>
      </w:r>
      <w:proofErr w:type="gramEnd"/>
      <w:r>
        <w:rPr>
          <w:rFonts w:ascii="Arial" w:hAnsi="Arial" w:cs="Arial"/>
          <w:b/>
          <w:sz w:val="20"/>
        </w:rPr>
        <w:t>возврата</w:t>
      </w:r>
      <w:proofErr w:type="spellEnd"/>
      <w:r>
        <w:rPr>
          <w:rFonts w:ascii="Arial" w:hAnsi="Arial" w:cs="Arial"/>
          <w:b/>
          <w:sz w:val="20"/>
        </w:rPr>
        <w:t xml:space="preserve"> - сумма субсидии, подлежащая возврату;</w:t>
      </w:r>
    </w:p>
    <w:p w:rsidR="001C088C" w:rsidRDefault="001C088C" w:rsidP="001C088C">
      <w:pPr>
        <w:spacing w:before="200" w:after="1" w:line="200" w:lineRule="atLeast"/>
        <w:ind w:firstLine="540"/>
        <w:jc w:val="both"/>
      </w:pPr>
      <w:proofErr w:type="spellStart"/>
      <w:proofErr w:type="gramStart"/>
      <w:r>
        <w:rPr>
          <w:rFonts w:ascii="Arial" w:hAnsi="Arial" w:cs="Arial"/>
          <w:b/>
          <w:sz w:val="20"/>
        </w:rPr>
        <w:t>V</w:t>
      </w:r>
      <w:proofErr w:type="gramEnd"/>
      <w:r>
        <w:rPr>
          <w:rFonts w:ascii="Arial" w:hAnsi="Arial" w:cs="Arial"/>
          <w:b/>
          <w:sz w:val="20"/>
        </w:rPr>
        <w:t>субсидии</w:t>
      </w:r>
      <w:proofErr w:type="spellEnd"/>
      <w:r>
        <w:rPr>
          <w:rFonts w:ascii="Arial" w:hAnsi="Arial" w:cs="Arial"/>
          <w:b/>
          <w:sz w:val="20"/>
        </w:rPr>
        <w:t xml:space="preserve"> - размер субсидии, предоставленной Фонду субсидии в отчетном финансовом году;</w:t>
      </w:r>
    </w:p>
    <w:p w:rsidR="001C088C" w:rsidRDefault="001C088C" w:rsidP="001C088C">
      <w:pPr>
        <w:spacing w:before="200" w:after="1" w:line="200" w:lineRule="atLeast"/>
        <w:ind w:firstLine="540"/>
        <w:jc w:val="both"/>
      </w:pPr>
      <w:r>
        <w:rPr>
          <w:rFonts w:ascii="Arial" w:hAnsi="Arial" w:cs="Arial"/>
          <w:b/>
          <w:sz w:val="20"/>
        </w:rPr>
        <w:t>n - количество результатов, установленных соглашением, значения которых больше 0;</w:t>
      </w:r>
    </w:p>
    <w:p w:rsidR="001C088C" w:rsidRDefault="001C088C" w:rsidP="001C088C">
      <w:pPr>
        <w:spacing w:before="200" w:after="1" w:line="200" w:lineRule="atLeast"/>
        <w:ind w:firstLine="540"/>
        <w:jc w:val="both"/>
      </w:pPr>
      <w:r>
        <w:rPr>
          <w:rFonts w:ascii="Arial" w:hAnsi="Arial" w:cs="Arial"/>
          <w:b/>
          <w:sz w:val="20"/>
        </w:rPr>
        <w:t>F - фактическое значение результата;</w:t>
      </w:r>
    </w:p>
    <w:p w:rsidR="001C088C" w:rsidRDefault="001C088C" w:rsidP="001C088C">
      <w:pPr>
        <w:spacing w:before="200" w:after="1" w:line="200" w:lineRule="atLeast"/>
        <w:ind w:firstLine="540"/>
        <w:jc w:val="both"/>
      </w:pPr>
      <w:r>
        <w:rPr>
          <w:rFonts w:ascii="Arial" w:hAnsi="Arial" w:cs="Arial"/>
          <w:b/>
          <w:sz w:val="20"/>
        </w:rPr>
        <w:t>P - плановое значение результата.</w:t>
      </w:r>
    </w:p>
    <w:p w:rsidR="001C088C" w:rsidRDefault="001C088C" w:rsidP="001C088C">
      <w:pPr>
        <w:spacing w:before="200" w:after="1" w:line="200" w:lineRule="atLeast"/>
        <w:ind w:firstLine="540"/>
        <w:jc w:val="both"/>
      </w:pPr>
      <w:r>
        <w:rPr>
          <w:rFonts w:ascii="Arial" w:hAnsi="Arial" w:cs="Arial"/>
          <w:b/>
          <w:sz w:val="20"/>
        </w:rPr>
        <w:t xml:space="preserve">в) в случае установления факта, предусмотренного </w:t>
      </w:r>
      <w:hyperlink w:anchor="P10918" w:history="1">
        <w:r>
          <w:rPr>
            <w:rFonts w:ascii="Arial" w:hAnsi="Arial" w:cs="Arial"/>
            <w:b/>
            <w:color w:val="0000FF"/>
            <w:sz w:val="20"/>
          </w:rPr>
          <w:t>подпунктом "в" пункта 4.2.1</w:t>
        </w:r>
      </w:hyperlink>
      <w:r>
        <w:rPr>
          <w:rFonts w:ascii="Arial" w:hAnsi="Arial" w:cs="Arial"/>
          <w:b/>
          <w:sz w:val="20"/>
        </w:rPr>
        <w:t>, Фонд осуществляет возврат средств субсидии, использованных не по целевому назначению.</w:t>
      </w:r>
    </w:p>
    <w:p w:rsidR="001C088C" w:rsidRDefault="001C088C" w:rsidP="001C088C">
      <w:pPr>
        <w:spacing w:before="200" w:after="1" w:line="200" w:lineRule="atLeast"/>
        <w:ind w:firstLine="540"/>
        <w:jc w:val="both"/>
      </w:pPr>
      <w:proofErr w:type="gramStart"/>
      <w:r>
        <w:rPr>
          <w:rFonts w:ascii="Arial" w:hAnsi="Arial" w:cs="Arial"/>
          <w:b/>
          <w:sz w:val="20"/>
        </w:rPr>
        <w:t xml:space="preserve">При выявлении Министерством по результатам проверок фактов, указанных в </w:t>
      </w:r>
      <w:hyperlink w:anchor="P10915" w:history="1">
        <w:r>
          <w:rPr>
            <w:rFonts w:ascii="Arial" w:hAnsi="Arial" w:cs="Arial"/>
            <w:b/>
            <w:color w:val="0000FF"/>
            <w:sz w:val="20"/>
          </w:rPr>
          <w:t>пункте 4.2.1</w:t>
        </w:r>
      </w:hyperlink>
      <w:r>
        <w:rPr>
          <w:rFonts w:ascii="Arial" w:hAnsi="Arial" w:cs="Arial"/>
          <w:b/>
          <w:sz w:val="20"/>
        </w:rPr>
        <w:t xml:space="preserve"> настоящего Порядка, либо поступлении в Министерство из органов государственного финансового контроля материалов, содержащих сведения о таких фактах, Министерство в течение 30 календарных дней со дня поступления материалов либо установления вышеуказанных фактов направляет Фонду письменное уведомление о необходимости возврата суммы субсидии в бюджет Пензенской области с указанием реквизитов для перечисления</w:t>
      </w:r>
      <w:proofErr w:type="gramEnd"/>
      <w:r>
        <w:rPr>
          <w:rFonts w:ascii="Arial" w:hAnsi="Arial" w:cs="Arial"/>
          <w:b/>
          <w:sz w:val="20"/>
        </w:rPr>
        <w:t xml:space="preserve"> денежных средств.</w:t>
      </w:r>
    </w:p>
    <w:p w:rsidR="001C088C" w:rsidRDefault="001C088C" w:rsidP="001C088C">
      <w:pPr>
        <w:spacing w:before="200" w:after="1" w:line="200" w:lineRule="atLeast"/>
        <w:ind w:firstLine="540"/>
        <w:jc w:val="both"/>
      </w:pPr>
      <w:r>
        <w:rPr>
          <w:rFonts w:ascii="Arial" w:hAnsi="Arial" w:cs="Arial"/>
          <w:b/>
          <w:sz w:val="20"/>
        </w:rPr>
        <w:t xml:space="preserve">Фонд в течение 30 календарных дней с момента получения письменного уведомления Министерства о необходимости возврата суммы субсидии либо в иной срок, </w:t>
      </w:r>
      <w:r>
        <w:rPr>
          <w:rFonts w:ascii="Arial" w:hAnsi="Arial" w:cs="Arial"/>
          <w:b/>
          <w:sz w:val="20"/>
        </w:rPr>
        <w:lastRenderedPageBreak/>
        <w:t>установленный бюджетным законодательством для соответствующего документа органа государственного финансового контроля, обязан произвести возврат суммы субсидии.</w:t>
      </w:r>
    </w:p>
    <w:p w:rsidR="001C088C" w:rsidRDefault="001C088C" w:rsidP="001C088C">
      <w:pPr>
        <w:spacing w:before="200" w:after="1" w:line="200" w:lineRule="atLeast"/>
        <w:ind w:firstLine="540"/>
        <w:jc w:val="both"/>
      </w:pPr>
      <w:r>
        <w:rPr>
          <w:rFonts w:ascii="Arial" w:hAnsi="Arial" w:cs="Arial"/>
          <w:b/>
          <w:sz w:val="20"/>
        </w:rPr>
        <w:t>При отказе Фонда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1C088C" w:rsidRDefault="001C088C" w:rsidP="001C088C">
      <w:pPr>
        <w:spacing w:after="1" w:line="200" w:lineRule="atLeast"/>
        <w:jc w:val="both"/>
      </w:pPr>
    </w:p>
    <w:p w:rsidR="001C088C" w:rsidRDefault="001C088C" w:rsidP="001C088C">
      <w:pPr>
        <w:spacing w:after="1" w:line="200" w:lineRule="atLeast"/>
        <w:jc w:val="both"/>
      </w:pPr>
    </w:p>
    <w:p w:rsidR="001C088C" w:rsidRDefault="001C088C" w:rsidP="001C088C">
      <w:pPr>
        <w:spacing w:after="1" w:line="200" w:lineRule="atLeast"/>
        <w:jc w:val="both"/>
      </w:pPr>
    </w:p>
    <w:p w:rsidR="001C088C" w:rsidRDefault="001C088C" w:rsidP="001C088C">
      <w:pPr>
        <w:spacing w:after="1" w:line="200" w:lineRule="atLeast"/>
        <w:jc w:val="both"/>
      </w:pPr>
    </w:p>
    <w:p w:rsidR="001C088C" w:rsidRDefault="001C088C" w:rsidP="001C088C">
      <w:pPr>
        <w:spacing w:after="1" w:line="200" w:lineRule="atLeast"/>
        <w:jc w:val="both"/>
      </w:pPr>
    </w:p>
    <w:p w:rsidR="001C088C" w:rsidRDefault="001C088C" w:rsidP="001C088C">
      <w:pPr>
        <w:spacing w:after="1" w:line="200" w:lineRule="atLeast"/>
        <w:jc w:val="right"/>
        <w:outlineLvl w:val="1"/>
      </w:pPr>
      <w:r>
        <w:rPr>
          <w:rFonts w:ascii="Arial" w:hAnsi="Arial" w:cs="Arial"/>
          <w:b/>
          <w:sz w:val="20"/>
        </w:rPr>
        <w:t>Приложение</w:t>
      </w:r>
    </w:p>
    <w:p w:rsidR="001C088C" w:rsidRDefault="001C088C" w:rsidP="001C088C">
      <w:pPr>
        <w:spacing w:after="1" w:line="200" w:lineRule="atLeast"/>
        <w:jc w:val="right"/>
      </w:pPr>
      <w:r>
        <w:rPr>
          <w:rFonts w:ascii="Arial" w:hAnsi="Arial" w:cs="Arial"/>
          <w:b/>
          <w:sz w:val="20"/>
        </w:rPr>
        <w:t>к Порядку</w:t>
      </w:r>
    </w:p>
    <w:p w:rsidR="001C088C" w:rsidRDefault="001C088C" w:rsidP="001C088C">
      <w:pPr>
        <w:spacing w:after="1" w:line="200" w:lineRule="atLeast"/>
        <w:jc w:val="right"/>
      </w:pPr>
      <w:r>
        <w:rPr>
          <w:rFonts w:ascii="Arial" w:hAnsi="Arial" w:cs="Arial"/>
          <w:b/>
          <w:sz w:val="20"/>
        </w:rPr>
        <w:t>предоставления субсидий в форме</w:t>
      </w:r>
    </w:p>
    <w:p w:rsidR="001C088C" w:rsidRDefault="001C088C" w:rsidP="001C088C">
      <w:pPr>
        <w:spacing w:after="1" w:line="200" w:lineRule="atLeast"/>
        <w:jc w:val="right"/>
      </w:pPr>
      <w:r>
        <w:rPr>
          <w:rFonts w:ascii="Arial" w:hAnsi="Arial" w:cs="Arial"/>
          <w:b/>
          <w:sz w:val="20"/>
        </w:rPr>
        <w:t>имущественного взноса</w:t>
      </w:r>
    </w:p>
    <w:p w:rsidR="001C088C" w:rsidRDefault="001C088C" w:rsidP="001C088C">
      <w:pPr>
        <w:spacing w:after="1" w:line="200" w:lineRule="atLeast"/>
        <w:jc w:val="right"/>
      </w:pPr>
      <w:r>
        <w:rPr>
          <w:rFonts w:ascii="Arial" w:hAnsi="Arial" w:cs="Arial"/>
          <w:b/>
          <w:sz w:val="20"/>
        </w:rPr>
        <w:t>некоммерческой организации "Фонд</w:t>
      </w:r>
    </w:p>
    <w:p w:rsidR="001C088C" w:rsidRDefault="001C088C" w:rsidP="001C088C">
      <w:pPr>
        <w:spacing w:after="1" w:line="200" w:lineRule="atLeast"/>
        <w:jc w:val="right"/>
      </w:pPr>
      <w:r>
        <w:rPr>
          <w:rFonts w:ascii="Arial" w:hAnsi="Arial" w:cs="Arial"/>
          <w:b/>
          <w:sz w:val="20"/>
        </w:rPr>
        <w:t>поддержки предпринимательства</w:t>
      </w:r>
    </w:p>
    <w:p w:rsidR="001C088C" w:rsidRDefault="001C088C" w:rsidP="001C088C">
      <w:pPr>
        <w:spacing w:after="1" w:line="200" w:lineRule="atLeast"/>
        <w:jc w:val="right"/>
      </w:pPr>
      <w:r>
        <w:rPr>
          <w:rFonts w:ascii="Arial" w:hAnsi="Arial" w:cs="Arial"/>
          <w:b/>
          <w:sz w:val="20"/>
        </w:rPr>
        <w:t>Пензенской области"</w:t>
      </w:r>
    </w:p>
    <w:p w:rsidR="001C088C" w:rsidRDefault="001C088C" w:rsidP="001C088C">
      <w:pPr>
        <w:spacing w:after="1" w:line="200" w:lineRule="atLeast"/>
        <w:jc w:val="right"/>
      </w:pPr>
      <w:r>
        <w:rPr>
          <w:rFonts w:ascii="Arial" w:hAnsi="Arial" w:cs="Arial"/>
          <w:b/>
          <w:sz w:val="20"/>
        </w:rPr>
        <w:t>на финансовое обеспечение затрат</w:t>
      </w:r>
    </w:p>
    <w:p w:rsidR="001C088C" w:rsidRDefault="001C088C" w:rsidP="001C088C">
      <w:pPr>
        <w:spacing w:after="1" w:line="200" w:lineRule="atLeast"/>
        <w:jc w:val="right"/>
      </w:pPr>
      <w:r>
        <w:rPr>
          <w:rFonts w:ascii="Arial" w:hAnsi="Arial" w:cs="Arial"/>
          <w:b/>
          <w:sz w:val="20"/>
        </w:rPr>
        <w:t>центра компетенций в сфере</w:t>
      </w:r>
    </w:p>
    <w:p w:rsidR="001C088C" w:rsidRDefault="001C088C" w:rsidP="001C088C">
      <w:pPr>
        <w:spacing w:after="1" w:line="200" w:lineRule="atLeast"/>
        <w:jc w:val="right"/>
      </w:pPr>
      <w:r>
        <w:rPr>
          <w:rFonts w:ascii="Arial" w:hAnsi="Arial" w:cs="Arial"/>
          <w:b/>
          <w:sz w:val="20"/>
        </w:rPr>
        <w:t>сельскохозяйственной кооперации</w:t>
      </w:r>
    </w:p>
    <w:p w:rsidR="001C088C" w:rsidRDefault="001C088C" w:rsidP="001C088C">
      <w:pPr>
        <w:spacing w:after="1" w:line="200" w:lineRule="atLeast"/>
        <w:jc w:val="right"/>
      </w:pPr>
      <w:r>
        <w:rPr>
          <w:rFonts w:ascii="Arial" w:hAnsi="Arial" w:cs="Arial"/>
          <w:b/>
          <w:sz w:val="20"/>
        </w:rPr>
        <w:t>и поддержки фермеров на условиях</w:t>
      </w:r>
    </w:p>
    <w:p w:rsidR="001C088C" w:rsidRDefault="001C088C" w:rsidP="001C088C">
      <w:pPr>
        <w:spacing w:after="1" w:line="200" w:lineRule="atLeast"/>
        <w:jc w:val="right"/>
      </w:pPr>
      <w:proofErr w:type="spellStart"/>
      <w:r>
        <w:rPr>
          <w:rFonts w:ascii="Arial" w:hAnsi="Arial" w:cs="Arial"/>
          <w:b/>
          <w:sz w:val="20"/>
        </w:rPr>
        <w:t>софинансирования</w:t>
      </w:r>
      <w:proofErr w:type="spellEnd"/>
      <w:r>
        <w:rPr>
          <w:rFonts w:ascii="Arial" w:hAnsi="Arial" w:cs="Arial"/>
          <w:b/>
          <w:sz w:val="20"/>
        </w:rPr>
        <w:t xml:space="preserve"> за счет средств</w:t>
      </w:r>
    </w:p>
    <w:p w:rsidR="001C088C" w:rsidRDefault="001C088C" w:rsidP="001C088C">
      <w:pPr>
        <w:spacing w:after="1" w:line="200" w:lineRule="atLeast"/>
        <w:jc w:val="right"/>
      </w:pPr>
      <w:r>
        <w:rPr>
          <w:rFonts w:ascii="Arial" w:hAnsi="Arial" w:cs="Arial"/>
          <w:b/>
          <w:sz w:val="20"/>
        </w:rPr>
        <w:t>федерального бюджета</w:t>
      </w:r>
    </w:p>
    <w:p w:rsidR="001C088C" w:rsidRDefault="001C088C" w:rsidP="001C088C">
      <w:pPr>
        <w:spacing w:after="1" w:line="200" w:lineRule="atLeast"/>
        <w:jc w:val="both"/>
      </w:pPr>
    </w:p>
    <w:p w:rsidR="001C088C" w:rsidRDefault="001C088C" w:rsidP="001C088C">
      <w:pPr>
        <w:spacing w:after="1" w:line="200" w:lineRule="atLeast"/>
        <w:jc w:val="center"/>
      </w:pPr>
      <w:bookmarkStart w:id="15" w:name="P10953"/>
      <w:bookmarkEnd w:id="15"/>
      <w:r>
        <w:rPr>
          <w:rFonts w:ascii="Arial" w:hAnsi="Arial" w:cs="Arial"/>
          <w:b/>
          <w:sz w:val="20"/>
        </w:rPr>
        <w:t>ЗАЯВЛЕНИЕ</w:t>
      </w:r>
    </w:p>
    <w:p w:rsidR="001C088C" w:rsidRDefault="001C088C" w:rsidP="001C088C">
      <w:pPr>
        <w:spacing w:after="1" w:line="200" w:lineRule="atLeast"/>
        <w:jc w:val="center"/>
      </w:pPr>
      <w:r>
        <w:rPr>
          <w:rFonts w:ascii="Arial" w:hAnsi="Arial" w:cs="Arial"/>
          <w:b/>
          <w:sz w:val="20"/>
        </w:rPr>
        <w:t>на предоставление из бюджета Пензенской области субсидии</w:t>
      </w:r>
    </w:p>
    <w:p w:rsidR="001C088C" w:rsidRDefault="001C088C" w:rsidP="001C088C">
      <w:pPr>
        <w:spacing w:after="1" w:line="200" w:lineRule="atLeast"/>
        <w:jc w:val="center"/>
      </w:pPr>
      <w:r>
        <w:rPr>
          <w:rFonts w:ascii="Arial" w:hAnsi="Arial" w:cs="Arial"/>
          <w:b/>
          <w:sz w:val="20"/>
        </w:rPr>
        <w:t>в форме имущественного взноса некоммерческой организации</w:t>
      </w:r>
    </w:p>
    <w:p w:rsidR="001C088C" w:rsidRDefault="001C088C" w:rsidP="001C088C">
      <w:pPr>
        <w:spacing w:after="1" w:line="200" w:lineRule="atLeast"/>
        <w:jc w:val="center"/>
      </w:pPr>
      <w:r>
        <w:rPr>
          <w:rFonts w:ascii="Arial" w:hAnsi="Arial" w:cs="Arial"/>
          <w:b/>
          <w:sz w:val="20"/>
        </w:rPr>
        <w:t>"Фонд поддержки предпринимательства Пензенской области"</w:t>
      </w:r>
    </w:p>
    <w:p w:rsidR="001C088C" w:rsidRDefault="001C088C" w:rsidP="001C088C">
      <w:pPr>
        <w:spacing w:after="1" w:line="200" w:lineRule="atLeast"/>
        <w:jc w:val="center"/>
      </w:pPr>
      <w:r>
        <w:rPr>
          <w:rFonts w:ascii="Arial" w:hAnsi="Arial" w:cs="Arial"/>
          <w:b/>
          <w:sz w:val="20"/>
        </w:rPr>
        <w:t>на финансовое обеспечение затрат центра компетенций в сфере</w:t>
      </w:r>
    </w:p>
    <w:p w:rsidR="001C088C" w:rsidRDefault="001C088C" w:rsidP="001C088C">
      <w:pPr>
        <w:spacing w:after="1" w:line="200" w:lineRule="atLeast"/>
        <w:jc w:val="center"/>
      </w:pPr>
      <w:r>
        <w:rPr>
          <w:rFonts w:ascii="Arial" w:hAnsi="Arial" w:cs="Arial"/>
          <w:b/>
          <w:sz w:val="20"/>
        </w:rPr>
        <w:t>сельскохозяйственной кооперации и поддержки фермеров</w:t>
      </w:r>
    </w:p>
    <w:p w:rsidR="001C088C" w:rsidRDefault="001C088C" w:rsidP="001C088C">
      <w:pPr>
        <w:spacing w:after="1" w:line="200" w:lineRule="atLeast"/>
        <w:jc w:val="center"/>
      </w:pPr>
      <w:r>
        <w:rPr>
          <w:rFonts w:ascii="Arial" w:hAnsi="Arial" w:cs="Arial"/>
          <w:b/>
          <w:sz w:val="20"/>
        </w:rPr>
        <w:t xml:space="preserve">на условиях </w:t>
      </w:r>
      <w:proofErr w:type="spellStart"/>
      <w:r>
        <w:rPr>
          <w:rFonts w:ascii="Arial" w:hAnsi="Arial" w:cs="Arial"/>
          <w:b/>
          <w:sz w:val="20"/>
        </w:rPr>
        <w:t>софинансирования</w:t>
      </w:r>
      <w:proofErr w:type="spellEnd"/>
      <w:r>
        <w:rPr>
          <w:rFonts w:ascii="Arial" w:hAnsi="Arial" w:cs="Arial"/>
          <w:b/>
          <w:sz w:val="20"/>
        </w:rPr>
        <w:t xml:space="preserve"> за счет средств </w:t>
      </w:r>
      <w:proofErr w:type="gramStart"/>
      <w:r>
        <w:rPr>
          <w:rFonts w:ascii="Arial" w:hAnsi="Arial" w:cs="Arial"/>
          <w:b/>
          <w:sz w:val="20"/>
        </w:rPr>
        <w:t>федерального</w:t>
      </w:r>
      <w:proofErr w:type="gramEnd"/>
    </w:p>
    <w:p w:rsidR="001C088C" w:rsidRDefault="001C088C" w:rsidP="001C088C">
      <w:pPr>
        <w:spacing w:after="1" w:line="200" w:lineRule="atLeast"/>
        <w:jc w:val="center"/>
      </w:pPr>
      <w:r>
        <w:rPr>
          <w:rFonts w:ascii="Arial" w:hAnsi="Arial" w:cs="Arial"/>
          <w:b/>
          <w:sz w:val="20"/>
        </w:rPr>
        <w:t>бюджета</w:t>
      </w:r>
    </w:p>
    <w:p w:rsidR="001C088C" w:rsidRDefault="001C088C" w:rsidP="001C088C">
      <w:pPr>
        <w:spacing w:after="1" w:line="200" w:lineRule="atLeast"/>
        <w:jc w:val="both"/>
      </w:pPr>
    </w:p>
    <w:p w:rsidR="001C088C" w:rsidRDefault="001C088C" w:rsidP="001C088C">
      <w:pPr>
        <w:spacing w:after="1" w:line="200" w:lineRule="atLeast"/>
        <w:jc w:val="both"/>
      </w:pPr>
      <w:r>
        <w:rPr>
          <w:rFonts w:ascii="Courier New" w:hAnsi="Courier New" w:cs="Courier New"/>
          <w:sz w:val="20"/>
        </w:rPr>
        <w:t xml:space="preserve">    1. Ознакомившись с условиями и порядком получения из бюджета Пензенской</w:t>
      </w:r>
    </w:p>
    <w:p w:rsidR="001C088C" w:rsidRDefault="001C088C" w:rsidP="001C088C">
      <w:pPr>
        <w:spacing w:after="1" w:line="200" w:lineRule="atLeast"/>
        <w:jc w:val="both"/>
      </w:pPr>
      <w:r>
        <w:rPr>
          <w:rFonts w:ascii="Courier New" w:hAnsi="Courier New" w:cs="Courier New"/>
          <w:sz w:val="20"/>
        </w:rPr>
        <w:t>области  субсидии  в форме имущественного взноса некоммерческой организации</w:t>
      </w:r>
    </w:p>
    <w:p w:rsidR="001C088C" w:rsidRDefault="001C088C" w:rsidP="001C088C">
      <w:pPr>
        <w:spacing w:after="1" w:line="200" w:lineRule="atLeast"/>
        <w:jc w:val="both"/>
      </w:pPr>
      <w:r>
        <w:rPr>
          <w:rFonts w:ascii="Courier New" w:hAnsi="Courier New" w:cs="Courier New"/>
          <w:sz w:val="20"/>
        </w:rPr>
        <w:t xml:space="preserve">"Фонд  поддержки  предпринимательства  Пензенской  области"  на  </w:t>
      </w:r>
      <w:proofErr w:type="gramStart"/>
      <w:r>
        <w:rPr>
          <w:rFonts w:ascii="Courier New" w:hAnsi="Courier New" w:cs="Courier New"/>
          <w:sz w:val="20"/>
        </w:rPr>
        <w:t>финансовое</w:t>
      </w:r>
      <w:proofErr w:type="gramEnd"/>
    </w:p>
    <w:p w:rsidR="001C088C" w:rsidRDefault="001C088C" w:rsidP="001C088C">
      <w:pPr>
        <w:spacing w:after="1" w:line="200" w:lineRule="atLeast"/>
        <w:jc w:val="both"/>
      </w:pPr>
      <w:r>
        <w:rPr>
          <w:rFonts w:ascii="Courier New" w:hAnsi="Courier New" w:cs="Courier New"/>
          <w:sz w:val="20"/>
        </w:rPr>
        <w:t>обеспечение   затрат   центра   компетенций  в  сфере  сельскохозяйственной</w:t>
      </w:r>
    </w:p>
    <w:p w:rsidR="001C088C" w:rsidRDefault="001C088C" w:rsidP="001C088C">
      <w:pPr>
        <w:spacing w:after="1" w:line="200" w:lineRule="atLeast"/>
        <w:jc w:val="both"/>
      </w:pPr>
      <w:r>
        <w:rPr>
          <w:rFonts w:ascii="Courier New" w:hAnsi="Courier New" w:cs="Courier New"/>
          <w:sz w:val="20"/>
        </w:rPr>
        <w:t xml:space="preserve">кооперации  и  поддержки  фермеров  на  условиях  </w:t>
      </w:r>
      <w:proofErr w:type="spellStart"/>
      <w:r>
        <w:rPr>
          <w:rFonts w:ascii="Courier New" w:hAnsi="Courier New" w:cs="Courier New"/>
          <w:sz w:val="20"/>
        </w:rPr>
        <w:t>софинансирования</w:t>
      </w:r>
      <w:proofErr w:type="spellEnd"/>
      <w:r>
        <w:rPr>
          <w:rFonts w:ascii="Courier New" w:hAnsi="Courier New" w:cs="Courier New"/>
          <w:sz w:val="20"/>
        </w:rPr>
        <w:t xml:space="preserve">  за счет</w:t>
      </w:r>
    </w:p>
    <w:p w:rsidR="001C088C" w:rsidRDefault="001C088C" w:rsidP="001C088C">
      <w:pPr>
        <w:spacing w:after="1" w:line="200" w:lineRule="atLeast"/>
        <w:jc w:val="both"/>
      </w:pPr>
      <w:r>
        <w:rPr>
          <w:rFonts w:ascii="Courier New" w:hAnsi="Courier New" w:cs="Courier New"/>
          <w:sz w:val="20"/>
        </w:rPr>
        <w:t>средств                         федерального                        бюджета</w:t>
      </w:r>
    </w:p>
    <w:p w:rsidR="001C088C" w:rsidRDefault="001C088C" w:rsidP="001C088C">
      <w:pPr>
        <w:spacing w:after="1" w:line="200" w:lineRule="atLeast"/>
        <w:jc w:val="both"/>
      </w:pPr>
      <w:r>
        <w:rPr>
          <w:rFonts w:ascii="Courier New" w:hAnsi="Courier New" w:cs="Courier New"/>
          <w:sz w:val="20"/>
        </w:rPr>
        <w:t>___________________________________________________________________________</w:t>
      </w:r>
    </w:p>
    <w:p w:rsidR="001C088C" w:rsidRDefault="001C088C" w:rsidP="001C088C">
      <w:pPr>
        <w:spacing w:after="1" w:line="200" w:lineRule="atLeast"/>
        <w:jc w:val="both"/>
      </w:pPr>
      <w:r>
        <w:rPr>
          <w:rFonts w:ascii="Courier New" w:hAnsi="Courier New" w:cs="Courier New"/>
          <w:sz w:val="20"/>
        </w:rPr>
        <w:t>___________________________________________________________________________</w:t>
      </w:r>
    </w:p>
    <w:p w:rsidR="001C088C" w:rsidRDefault="001C088C" w:rsidP="001C088C">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(полное наименование заявителя, с указанием</w:t>
      </w:r>
      <w:proofErr w:type="gramEnd"/>
    </w:p>
    <w:p w:rsidR="001C088C" w:rsidRDefault="001C088C" w:rsidP="001C088C">
      <w:pPr>
        <w:spacing w:after="1" w:line="200" w:lineRule="atLeast"/>
        <w:jc w:val="both"/>
      </w:pPr>
      <w:r>
        <w:rPr>
          <w:rFonts w:ascii="Courier New" w:hAnsi="Courier New" w:cs="Courier New"/>
          <w:sz w:val="20"/>
        </w:rPr>
        <w:t xml:space="preserve">       организационно-правовой формы, адреса регистрации, почтового</w:t>
      </w:r>
    </w:p>
    <w:p w:rsidR="001C088C" w:rsidRDefault="001C088C" w:rsidP="001C088C">
      <w:pPr>
        <w:spacing w:after="1" w:line="200" w:lineRule="atLeast"/>
        <w:jc w:val="both"/>
      </w:pPr>
      <w:r>
        <w:rPr>
          <w:rFonts w:ascii="Courier New" w:hAnsi="Courier New" w:cs="Courier New"/>
          <w:sz w:val="20"/>
        </w:rPr>
        <w:t xml:space="preserve">            и электронного адреса, номера контактного телефона)</w:t>
      </w:r>
    </w:p>
    <w:p w:rsidR="001C088C" w:rsidRDefault="001C088C" w:rsidP="001C088C">
      <w:pPr>
        <w:spacing w:after="1" w:line="200" w:lineRule="atLeast"/>
        <w:jc w:val="both"/>
      </w:pPr>
      <w:r>
        <w:rPr>
          <w:rFonts w:ascii="Courier New" w:hAnsi="Courier New" w:cs="Courier New"/>
          <w:sz w:val="20"/>
        </w:rPr>
        <w:t>___________________________________________________________________________</w:t>
      </w:r>
    </w:p>
    <w:p w:rsidR="001C088C" w:rsidRDefault="001C088C" w:rsidP="001C088C">
      <w:pPr>
        <w:spacing w:after="1" w:line="200" w:lineRule="atLeast"/>
        <w:jc w:val="both"/>
      </w:pPr>
      <w:r>
        <w:rPr>
          <w:rFonts w:ascii="Courier New" w:hAnsi="Courier New" w:cs="Courier New"/>
          <w:sz w:val="20"/>
        </w:rPr>
        <w:t>__________________________________________________________________________,</w:t>
      </w:r>
    </w:p>
    <w:p w:rsidR="001C088C" w:rsidRDefault="001C088C" w:rsidP="001C088C">
      <w:pPr>
        <w:spacing w:after="1" w:line="200" w:lineRule="atLeast"/>
        <w:jc w:val="both"/>
      </w:pPr>
      <w:r>
        <w:rPr>
          <w:rFonts w:ascii="Courier New" w:hAnsi="Courier New" w:cs="Courier New"/>
          <w:sz w:val="20"/>
        </w:rPr>
        <w:t>в лице</w:t>
      </w:r>
    </w:p>
    <w:p w:rsidR="001C088C" w:rsidRDefault="001C088C" w:rsidP="001C088C">
      <w:pPr>
        <w:spacing w:after="1" w:line="200" w:lineRule="atLeast"/>
        <w:jc w:val="both"/>
      </w:pPr>
      <w:r>
        <w:rPr>
          <w:rFonts w:ascii="Courier New" w:hAnsi="Courier New" w:cs="Courier New"/>
          <w:sz w:val="20"/>
        </w:rPr>
        <w:t>___________________________________________________________________________</w:t>
      </w:r>
    </w:p>
    <w:p w:rsidR="001C088C" w:rsidRDefault="001C088C" w:rsidP="001C088C">
      <w:pPr>
        <w:spacing w:after="1" w:line="200" w:lineRule="atLeast"/>
        <w:jc w:val="both"/>
      </w:pPr>
      <w:r>
        <w:rPr>
          <w:rFonts w:ascii="Courier New" w:hAnsi="Courier New" w:cs="Courier New"/>
          <w:sz w:val="20"/>
        </w:rPr>
        <w:t>___________________________________________________________________________</w:t>
      </w:r>
    </w:p>
    <w:p w:rsidR="001C088C" w:rsidRDefault="001C088C" w:rsidP="001C088C">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должности, Ф.И.О. руководителя или</w:t>
      </w:r>
      <w:proofErr w:type="gramEnd"/>
    </w:p>
    <w:p w:rsidR="001C088C" w:rsidRDefault="001C088C" w:rsidP="001C088C">
      <w:pPr>
        <w:spacing w:after="1" w:line="200" w:lineRule="atLeast"/>
        <w:jc w:val="both"/>
      </w:pPr>
      <w:r>
        <w:rPr>
          <w:rFonts w:ascii="Courier New" w:hAnsi="Courier New" w:cs="Courier New"/>
          <w:sz w:val="20"/>
        </w:rPr>
        <w:t xml:space="preserve">                           уполномоченного лица)</w:t>
      </w:r>
    </w:p>
    <w:p w:rsidR="001C088C" w:rsidRDefault="001C088C" w:rsidP="001C088C">
      <w:pPr>
        <w:spacing w:after="1" w:line="200" w:lineRule="atLeast"/>
        <w:jc w:val="both"/>
      </w:pPr>
      <w:r>
        <w:rPr>
          <w:rFonts w:ascii="Courier New" w:hAnsi="Courier New" w:cs="Courier New"/>
          <w:sz w:val="20"/>
        </w:rPr>
        <w:t>направляет  пакет  документов  для  рассмотрения  вопроса  о предоставлении</w:t>
      </w:r>
    </w:p>
    <w:p w:rsidR="001C088C" w:rsidRDefault="001C088C" w:rsidP="001C088C">
      <w:pPr>
        <w:spacing w:after="1" w:line="200" w:lineRule="atLeast"/>
        <w:jc w:val="both"/>
      </w:pPr>
      <w:r>
        <w:rPr>
          <w:rFonts w:ascii="Courier New" w:hAnsi="Courier New" w:cs="Courier New"/>
          <w:sz w:val="20"/>
        </w:rPr>
        <w:t>субсидии.</w:t>
      </w:r>
    </w:p>
    <w:p w:rsidR="001C088C" w:rsidRDefault="001C088C" w:rsidP="001C088C">
      <w:pPr>
        <w:spacing w:after="1" w:line="200" w:lineRule="atLeast"/>
        <w:jc w:val="both"/>
      </w:pPr>
      <w:r>
        <w:rPr>
          <w:rFonts w:ascii="Courier New" w:hAnsi="Courier New" w:cs="Courier New"/>
          <w:sz w:val="20"/>
        </w:rPr>
        <w:t xml:space="preserve">    Даю  согласие  на  бессрочное  хранение,  обработку  и  распространение</w:t>
      </w:r>
    </w:p>
    <w:p w:rsidR="001C088C" w:rsidRDefault="001C088C" w:rsidP="001C088C">
      <w:pPr>
        <w:spacing w:after="1" w:line="200" w:lineRule="atLeast"/>
        <w:jc w:val="both"/>
      </w:pPr>
      <w:r>
        <w:rPr>
          <w:rFonts w:ascii="Courier New" w:hAnsi="Courier New" w:cs="Courier New"/>
          <w:sz w:val="20"/>
        </w:rPr>
        <w:t>вышеуказанных   данных   о   некоммерческой   организации  "Фонд  поддержки</w:t>
      </w:r>
    </w:p>
    <w:p w:rsidR="001C088C" w:rsidRDefault="001C088C" w:rsidP="001C088C">
      <w:pPr>
        <w:spacing w:after="1" w:line="200" w:lineRule="atLeast"/>
        <w:jc w:val="both"/>
      </w:pPr>
      <w:r>
        <w:rPr>
          <w:rFonts w:ascii="Courier New" w:hAnsi="Courier New" w:cs="Courier New"/>
          <w:sz w:val="20"/>
        </w:rPr>
        <w:t>предпринимательства  Пензенской  области" Министерством сельского хозяйства</w:t>
      </w:r>
    </w:p>
    <w:p w:rsidR="001C088C" w:rsidRDefault="001C088C" w:rsidP="001C088C">
      <w:pPr>
        <w:spacing w:after="1" w:line="200" w:lineRule="atLeast"/>
        <w:jc w:val="both"/>
      </w:pPr>
      <w:r>
        <w:rPr>
          <w:rFonts w:ascii="Courier New" w:hAnsi="Courier New" w:cs="Courier New"/>
          <w:sz w:val="20"/>
        </w:rPr>
        <w:t>Пензенской области.</w:t>
      </w:r>
    </w:p>
    <w:p w:rsidR="001C088C" w:rsidRDefault="001C088C" w:rsidP="001C088C">
      <w:pPr>
        <w:spacing w:after="1" w:line="200" w:lineRule="atLeast"/>
        <w:jc w:val="both"/>
      </w:pPr>
      <w:r>
        <w:rPr>
          <w:rFonts w:ascii="Courier New" w:hAnsi="Courier New" w:cs="Courier New"/>
          <w:sz w:val="20"/>
        </w:rPr>
        <w:t xml:space="preserve">    2.  Гарантируем,  что  вся  информация,  содержащаяся  в </w:t>
      </w:r>
      <w:proofErr w:type="gramStart"/>
      <w:r>
        <w:rPr>
          <w:rFonts w:ascii="Courier New" w:hAnsi="Courier New" w:cs="Courier New"/>
          <w:sz w:val="20"/>
        </w:rPr>
        <w:t>представленных</w:t>
      </w:r>
      <w:proofErr w:type="gramEnd"/>
    </w:p>
    <w:p w:rsidR="001C088C" w:rsidRDefault="001C088C" w:rsidP="001C088C">
      <w:pPr>
        <w:spacing w:after="1" w:line="200" w:lineRule="atLeast"/>
        <w:jc w:val="both"/>
      </w:pPr>
      <w:proofErr w:type="gramStart"/>
      <w:r>
        <w:rPr>
          <w:rFonts w:ascii="Courier New" w:hAnsi="Courier New" w:cs="Courier New"/>
          <w:sz w:val="20"/>
        </w:rPr>
        <w:t>документах</w:t>
      </w:r>
      <w:proofErr w:type="gramEnd"/>
      <w:r>
        <w:rPr>
          <w:rFonts w:ascii="Courier New" w:hAnsi="Courier New" w:cs="Courier New"/>
          <w:sz w:val="20"/>
        </w:rPr>
        <w:t>,  является достоверной, и не возражаем против доступа к ней всех</w:t>
      </w:r>
    </w:p>
    <w:p w:rsidR="001C088C" w:rsidRDefault="001C088C" w:rsidP="001C088C">
      <w:pPr>
        <w:spacing w:after="1" w:line="200" w:lineRule="atLeast"/>
        <w:jc w:val="both"/>
      </w:pPr>
      <w:r>
        <w:rPr>
          <w:rFonts w:ascii="Courier New" w:hAnsi="Courier New" w:cs="Courier New"/>
          <w:sz w:val="20"/>
        </w:rPr>
        <w:t>заинтересованных лиц.</w:t>
      </w:r>
    </w:p>
    <w:p w:rsidR="001C088C" w:rsidRDefault="001C088C" w:rsidP="001C088C">
      <w:pPr>
        <w:spacing w:after="1" w:line="200" w:lineRule="atLeast"/>
        <w:jc w:val="both"/>
      </w:pPr>
      <w:r>
        <w:rPr>
          <w:rFonts w:ascii="Courier New" w:hAnsi="Courier New" w:cs="Courier New"/>
          <w:sz w:val="20"/>
        </w:rPr>
        <w:t xml:space="preserve">    Приложение: на ___ л. в 1 экз.</w:t>
      </w:r>
    </w:p>
    <w:p w:rsidR="001C088C" w:rsidRDefault="001C088C" w:rsidP="001C088C">
      <w:pPr>
        <w:spacing w:after="1" w:line="200" w:lineRule="atLeast"/>
        <w:jc w:val="both"/>
      </w:pPr>
    </w:p>
    <w:p w:rsidR="001C088C" w:rsidRDefault="001C088C" w:rsidP="001C088C">
      <w:pPr>
        <w:spacing w:after="1" w:line="200" w:lineRule="atLeast"/>
        <w:jc w:val="both"/>
      </w:pPr>
      <w:r>
        <w:rPr>
          <w:rFonts w:ascii="Courier New" w:hAnsi="Courier New" w:cs="Courier New"/>
          <w:sz w:val="20"/>
        </w:rPr>
        <w:t>Руководитель</w:t>
      </w:r>
    </w:p>
    <w:p w:rsidR="001C088C" w:rsidRDefault="001C088C" w:rsidP="001C088C">
      <w:pPr>
        <w:spacing w:after="1" w:line="200" w:lineRule="atLeast"/>
        <w:jc w:val="both"/>
      </w:pPr>
      <w:r>
        <w:rPr>
          <w:rFonts w:ascii="Courier New" w:hAnsi="Courier New" w:cs="Courier New"/>
          <w:sz w:val="20"/>
        </w:rPr>
        <w:t>организации _______________ ____________ __________________________________</w:t>
      </w:r>
    </w:p>
    <w:p w:rsidR="001C088C" w:rsidRDefault="001C088C" w:rsidP="001C088C">
      <w:pPr>
        <w:spacing w:after="1" w:line="200" w:lineRule="atLeast"/>
        <w:jc w:val="both"/>
      </w:pPr>
      <w:r>
        <w:rPr>
          <w:rFonts w:ascii="Courier New" w:hAnsi="Courier New" w:cs="Courier New"/>
          <w:sz w:val="20"/>
        </w:rPr>
        <w:t xml:space="preserve">                должность       подпись        расшифровка подписи</w:t>
      </w:r>
    </w:p>
    <w:p w:rsidR="001C088C" w:rsidRDefault="001C088C" w:rsidP="001C088C">
      <w:pPr>
        <w:spacing w:after="1" w:line="200" w:lineRule="atLeast"/>
        <w:jc w:val="both"/>
      </w:pPr>
    </w:p>
    <w:p w:rsidR="001C088C" w:rsidRDefault="001C088C" w:rsidP="001C088C">
      <w:pPr>
        <w:spacing w:after="1" w:line="200" w:lineRule="atLeast"/>
        <w:jc w:val="both"/>
      </w:pPr>
      <w:r>
        <w:rPr>
          <w:rFonts w:ascii="Courier New" w:hAnsi="Courier New" w:cs="Courier New"/>
          <w:sz w:val="20"/>
        </w:rPr>
        <w:t>"____" ___________ 20___ г.</w:t>
      </w:r>
    </w:p>
    <w:p w:rsidR="001C088C" w:rsidRDefault="001C088C" w:rsidP="001C088C">
      <w:pPr>
        <w:spacing w:after="1" w:line="200" w:lineRule="atLeast"/>
        <w:jc w:val="both"/>
      </w:pPr>
    </w:p>
    <w:p w:rsidR="001C088C" w:rsidRDefault="001C088C" w:rsidP="001C088C">
      <w:pPr>
        <w:spacing w:after="1" w:line="200" w:lineRule="atLeast"/>
        <w:jc w:val="both"/>
      </w:pPr>
      <w:r>
        <w:rPr>
          <w:rFonts w:ascii="Courier New" w:hAnsi="Courier New" w:cs="Courier New"/>
          <w:sz w:val="20"/>
        </w:rPr>
        <w:t>М.П.</w:t>
      </w:r>
    </w:p>
    <w:p w:rsidR="001C088C" w:rsidRDefault="001C088C" w:rsidP="001C088C">
      <w:pPr>
        <w:spacing w:after="1" w:line="200" w:lineRule="atLeast"/>
        <w:jc w:val="both"/>
      </w:pPr>
      <w:r>
        <w:rPr>
          <w:rFonts w:ascii="Courier New" w:hAnsi="Courier New" w:cs="Courier New"/>
          <w:sz w:val="20"/>
        </w:rPr>
        <w:t xml:space="preserve">(при ее </w:t>
      </w:r>
      <w:proofErr w:type="gramStart"/>
      <w:r>
        <w:rPr>
          <w:rFonts w:ascii="Courier New" w:hAnsi="Courier New" w:cs="Courier New"/>
          <w:sz w:val="20"/>
        </w:rPr>
        <w:t>наличии</w:t>
      </w:r>
      <w:proofErr w:type="gramEnd"/>
      <w:r>
        <w:rPr>
          <w:rFonts w:ascii="Courier New" w:hAnsi="Courier New" w:cs="Courier New"/>
          <w:sz w:val="20"/>
        </w:rPr>
        <w:t>)</w:t>
      </w:r>
    </w:p>
    <w:p w:rsidR="00C31A71" w:rsidRDefault="001C088C">
      <w:bookmarkStart w:id="16" w:name="_GoBack"/>
      <w:bookmarkEnd w:id="16"/>
    </w:p>
    <w:sectPr w:rsidR="00C31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75"/>
    <w:rsid w:val="001C088C"/>
    <w:rsid w:val="002064DF"/>
    <w:rsid w:val="00480339"/>
    <w:rsid w:val="00686B75"/>
    <w:rsid w:val="00D04993"/>
    <w:rsid w:val="00D45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8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08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0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8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08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A529C645F1668ECE7DAF392CA91136CC033B6D3830AD7E91BC9C6D086FC848F2679107B7F7F535E5445F00415CFDC92F1F7A59A836A0C4K3QCJ" TargetMode="External"/><Relationship Id="rId3" Type="http://schemas.openxmlformats.org/officeDocument/2006/relationships/settings" Target="settings.xml"/><Relationship Id="rId7" Type="http://schemas.openxmlformats.org/officeDocument/2006/relationships/hyperlink" Target="consultantplus://offline/ref=D1A529C645F1668ECE7DAF392CA91136CC033B6D3830AD7E91BC9C6D086FC848F2679107B7F7F632E4445F00415CFDC92F1F7A59A836A0C4K3QC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1A529C645F1668ECE7DAF392CA91136CC033B6D3830AD7E91BC9C6D086FC848F2679107B7F7F231E4445F00415CFDC92F1F7A59A836A0C4K3QCJ" TargetMode="External"/><Relationship Id="rId11" Type="http://schemas.openxmlformats.org/officeDocument/2006/relationships/theme" Target="theme/theme1.xml"/><Relationship Id="rId5" Type="http://schemas.openxmlformats.org/officeDocument/2006/relationships/hyperlink" Target="consultantplus://offline/ref=D1A529C645F1668ECE7DAF2F3FC54F39CE0166693D3CAE28CEE19A3A573FCE1DB2279752F4B3FF35E14F0B560202A49869547750B42AA0CF230BE1CCKCQC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3004</Words>
  <Characters>17129</Characters>
  <Application>Microsoft Office Word</Application>
  <DocSecurity>0</DocSecurity>
  <Lines>142</Lines>
  <Paragraphs>40</Paragraphs>
  <ScaleCrop>false</ScaleCrop>
  <Company>SPecialiST RePack</Company>
  <LinksUpToDate>false</LinksUpToDate>
  <CharactersWithSpaces>20093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068</dc:creator>
  <cp:keywords/>
  <dc:description/>
  <cp:lastModifiedBy>068</cp:lastModifiedBy>
  <cp:revision>2</cp:revision>
  <dcterms:created xsi:type="dcterms:W3CDTF">2021-09-02T12:40:00Z</dcterms:created>
  <dcterms:modified xsi:type="dcterms:W3CDTF">2021-09-02T12:40:00Z</dcterms:modified>
</cp:coreProperties>
</file>