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B4" w:rsidRDefault="00806AB4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06A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6AB4" w:rsidRDefault="00806AB4">
            <w:pPr>
              <w:pStyle w:val="ConsPlusNormal"/>
              <w:outlineLvl w:val="0"/>
            </w:pPr>
            <w:r>
              <w:t>27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6AB4" w:rsidRDefault="00806AB4">
            <w:pPr>
              <w:pStyle w:val="ConsPlusNormal"/>
              <w:jc w:val="right"/>
              <w:outlineLvl w:val="0"/>
            </w:pPr>
            <w:r>
              <w:t>N 544-ЗПО</w:t>
            </w:r>
          </w:p>
        </w:tc>
      </w:tr>
    </w:tbl>
    <w:p w:rsidR="00806AB4" w:rsidRDefault="00806A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Title"/>
        <w:jc w:val="center"/>
      </w:pPr>
      <w:r>
        <w:t>ЗАКОН</w:t>
      </w:r>
    </w:p>
    <w:p w:rsidR="00806AB4" w:rsidRDefault="00806AB4">
      <w:pPr>
        <w:pStyle w:val="ConsPlusTitle"/>
        <w:jc w:val="center"/>
      </w:pPr>
      <w:r>
        <w:t>ПЕНЗЕНСКОЙ ОБЛАСТИ</w:t>
      </w:r>
    </w:p>
    <w:p w:rsidR="00806AB4" w:rsidRDefault="00806AB4">
      <w:pPr>
        <w:pStyle w:val="ConsPlusTitle"/>
        <w:jc w:val="center"/>
      </w:pPr>
    </w:p>
    <w:p w:rsidR="00806AB4" w:rsidRDefault="00806AB4">
      <w:pPr>
        <w:pStyle w:val="ConsPlusTitle"/>
        <w:jc w:val="center"/>
      </w:pPr>
      <w:r>
        <w:t>ОБ УСТАНОВЛЕНИИ И ВВЕДЕНИИ В ДЕЙСТВИЕ НА ТЕРРИТОРИИ</w:t>
      </w:r>
    </w:p>
    <w:p w:rsidR="00806AB4" w:rsidRDefault="00806AB4">
      <w:pPr>
        <w:pStyle w:val="ConsPlusTitle"/>
        <w:jc w:val="center"/>
      </w:pPr>
      <w:r>
        <w:t>ПЕНЗЕНСКОЙ ОБЛАСТИ НАЛОГА НА ИМУЩЕСТВО ОРГАНИЗАЦИЙ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Normal"/>
        <w:jc w:val="right"/>
      </w:pPr>
      <w:hyperlink r:id="rId5">
        <w:proofErr w:type="gramStart"/>
        <w:r>
          <w:rPr>
            <w:color w:val="0000FF"/>
          </w:rPr>
          <w:t>Принят</w:t>
        </w:r>
        <w:proofErr w:type="gramEnd"/>
      </w:hyperlink>
    </w:p>
    <w:p w:rsidR="00806AB4" w:rsidRDefault="00806AB4">
      <w:pPr>
        <w:pStyle w:val="ConsPlusNormal"/>
        <w:jc w:val="right"/>
      </w:pPr>
      <w:r>
        <w:t>Законодательным Собранием</w:t>
      </w:r>
    </w:p>
    <w:p w:rsidR="00806AB4" w:rsidRDefault="00806AB4">
      <w:pPr>
        <w:pStyle w:val="ConsPlusNormal"/>
        <w:jc w:val="right"/>
      </w:pPr>
      <w:r>
        <w:t>Пензенской области</w:t>
      </w:r>
    </w:p>
    <w:p w:rsidR="00806AB4" w:rsidRDefault="00806AB4">
      <w:pPr>
        <w:pStyle w:val="ConsPlusNormal"/>
        <w:jc w:val="right"/>
      </w:pPr>
      <w:r>
        <w:t>26 ноября 2003 года</w:t>
      </w:r>
    </w:p>
    <w:p w:rsidR="00806AB4" w:rsidRDefault="00806A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6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AB4" w:rsidRDefault="00806A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Пензенской обл. от 25.12.2003 </w:t>
            </w:r>
            <w:hyperlink r:id="rId6">
              <w:r>
                <w:rPr>
                  <w:color w:val="0000FF"/>
                </w:rPr>
                <w:t>N 566-ЗПО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26.04.2004 </w:t>
            </w:r>
            <w:hyperlink r:id="rId7">
              <w:r>
                <w:rPr>
                  <w:color w:val="0000FF"/>
                </w:rPr>
                <w:t>N 606-ЗПО</w:t>
              </w:r>
            </w:hyperlink>
            <w:r>
              <w:rPr>
                <w:color w:val="392C69"/>
              </w:rPr>
              <w:t xml:space="preserve">, от 09.03.2005 </w:t>
            </w:r>
            <w:hyperlink r:id="rId8">
              <w:r>
                <w:rPr>
                  <w:color w:val="0000FF"/>
                </w:rPr>
                <w:t>N 764-ЗПО</w:t>
              </w:r>
            </w:hyperlink>
            <w:r>
              <w:rPr>
                <w:color w:val="392C69"/>
              </w:rPr>
              <w:t>,</w:t>
            </w:r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20.09.2005 </w:t>
            </w:r>
            <w:hyperlink r:id="rId9">
              <w:r>
                <w:rPr>
                  <w:color w:val="0000FF"/>
                </w:rPr>
                <w:t>N 865-ЗПО</w:t>
              </w:r>
            </w:hyperlink>
            <w:r>
              <w:rPr>
                <w:color w:val="392C69"/>
              </w:rPr>
              <w:t xml:space="preserve">, от 12.09.2006 </w:t>
            </w:r>
            <w:hyperlink r:id="rId10">
              <w:r>
                <w:rPr>
                  <w:color w:val="0000FF"/>
                </w:rPr>
                <w:t>N 1086-ЗПО</w:t>
              </w:r>
            </w:hyperlink>
            <w:r>
              <w:rPr>
                <w:color w:val="392C69"/>
              </w:rPr>
              <w:t>,</w:t>
            </w:r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25.11.2008 </w:t>
            </w:r>
            <w:hyperlink r:id="rId11">
              <w:r>
                <w:rPr>
                  <w:color w:val="0000FF"/>
                </w:rPr>
                <w:t>N 1632-ЗПО</w:t>
              </w:r>
            </w:hyperlink>
            <w:r>
              <w:rPr>
                <w:color w:val="392C69"/>
              </w:rPr>
              <w:t xml:space="preserve">, от 30.06.2009 </w:t>
            </w:r>
            <w:hyperlink r:id="rId12">
              <w:r>
                <w:rPr>
                  <w:color w:val="0000FF"/>
                </w:rPr>
                <w:t>N 1736-ЗПО</w:t>
              </w:r>
            </w:hyperlink>
            <w:r>
              <w:rPr>
                <w:color w:val="392C69"/>
              </w:rPr>
              <w:t>,</w:t>
            </w:r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23.11.2010 </w:t>
            </w:r>
            <w:hyperlink r:id="rId13">
              <w:r>
                <w:rPr>
                  <w:color w:val="0000FF"/>
                </w:rPr>
                <w:t>N 1984-ЗПО</w:t>
              </w:r>
            </w:hyperlink>
            <w:r>
              <w:rPr>
                <w:color w:val="392C69"/>
              </w:rPr>
              <w:t xml:space="preserve">, от 30.06.2011 </w:t>
            </w:r>
            <w:hyperlink r:id="rId14">
              <w:r>
                <w:rPr>
                  <w:color w:val="0000FF"/>
                </w:rPr>
                <w:t>N 2082-ЗПО</w:t>
              </w:r>
            </w:hyperlink>
            <w:r>
              <w:rPr>
                <w:color w:val="392C69"/>
              </w:rPr>
              <w:t>,</w:t>
            </w:r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12.08.2011 </w:t>
            </w:r>
            <w:hyperlink r:id="rId15">
              <w:r>
                <w:rPr>
                  <w:color w:val="0000FF"/>
                </w:rPr>
                <w:t>N 2109-ЗПО</w:t>
              </w:r>
            </w:hyperlink>
            <w:r>
              <w:rPr>
                <w:color w:val="392C69"/>
              </w:rPr>
              <w:t xml:space="preserve">, от 10.07.2012 </w:t>
            </w:r>
            <w:hyperlink r:id="rId16">
              <w:r>
                <w:rPr>
                  <w:color w:val="0000FF"/>
                </w:rPr>
                <w:t>N 2266-ЗПО</w:t>
              </w:r>
            </w:hyperlink>
            <w:r>
              <w:rPr>
                <w:color w:val="392C69"/>
              </w:rPr>
              <w:t>,</w:t>
            </w:r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06.05.2013 </w:t>
            </w:r>
            <w:hyperlink r:id="rId17">
              <w:r>
                <w:rPr>
                  <w:color w:val="0000FF"/>
                </w:rPr>
                <w:t>N 2396-ЗПО</w:t>
              </w:r>
            </w:hyperlink>
            <w:r>
              <w:rPr>
                <w:color w:val="392C69"/>
              </w:rPr>
              <w:t xml:space="preserve">, от 26.11.2013 </w:t>
            </w:r>
            <w:hyperlink r:id="rId18">
              <w:r>
                <w:rPr>
                  <w:color w:val="0000FF"/>
                </w:rPr>
                <w:t>N 2472-ЗПО</w:t>
              </w:r>
            </w:hyperlink>
            <w:r>
              <w:rPr>
                <w:color w:val="392C69"/>
              </w:rPr>
              <w:t>,</w:t>
            </w:r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03.04.2014 </w:t>
            </w:r>
            <w:hyperlink r:id="rId19">
              <w:r>
                <w:rPr>
                  <w:color w:val="0000FF"/>
                </w:rPr>
                <w:t>N 2537-ЗПО</w:t>
              </w:r>
            </w:hyperlink>
            <w:r>
              <w:rPr>
                <w:color w:val="392C69"/>
              </w:rPr>
              <w:t xml:space="preserve">, от 26.11.2014 </w:t>
            </w:r>
            <w:hyperlink r:id="rId20">
              <w:r>
                <w:rPr>
                  <w:color w:val="0000FF"/>
                </w:rPr>
                <w:t>N 2652-ЗПО</w:t>
              </w:r>
            </w:hyperlink>
            <w:r>
              <w:rPr>
                <w:color w:val="392C69"/>
              </w:rPr>
              <w:t>,</w:t>
            </w:r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21">
              <w:r>
                <w:rPr>
                  <w:color w:val="0000FF"/>
                </w:rPr>
                <w:t>N 3017-ЗПО</w:t>
              </w:r>
            </w:hyperlink>
            <w:r>
              <w:rPr>
                <w:color w:val="392C69"/>
              </w:rPr>
              <w:t xml:space="preserve">, от 20.12.2017 </w:t>
            </w:r>
            <w:hyperlink r:id="rId22">
              <w:r>
                <w:rPr>
                  <w:color w:val="0000FF"/>
                </w:rPr>
                <w:t>N 3127-ЗПО</w:t>
              </w:r>
            </w:hyperlink>
            <w:r>
              <w:rPr>
                <w:color w:val="392C69"/>
              </w:rPr>
              <w:t>,</w:t>
            </w:r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28.06.2018 </w:t>
            </w:r>
            <w:hyperlink r:id="rId23">
              <w:r>
                <w:rPr>
                  <w:color w:val="0000FF"/>
                </w:rPr>
                <w:t>N 3198-ЗПО</w:t>
              </w:r>
            </w:hyperlink>
            <w:r>
              <w:rPr>
                <w:color w:val="392C69"/>
              </w:rPr>
              <w:t xml:space="preserve">, от 28.06.2018 </w:t>
            </w:r>
            <w:hyperlink r:id="rId24">
              <w:r>
                <w:rPr>
                  <w:color w:val="0000FF"/>
                </w:rPr>
                <w:t>N 3199-ЗПО</w:t>
              </w:r>
            </w:hyperlink>
            <w:r>
              <w:rPr>
                <w:color w:val="392C69"/>
              </w:rPr>
              <w:t>,</w:t>
            </w:r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25">
              <w:r>
                <w:rPr>
                  <w:color w:val="0000FF"/>
                </w:rPr>
                <w:t>N 3214-ЗПО</w:t>
              </w:r>
            </w:hyperlink>
            <w:r>
              <w:rPr>
                <w:color w:val="392C69"/>
              </w:rPr>
              <w:t xml:space="preserve">, от 30.11.2018 </w:t>
            </w:r>
            <w:hyperlink r:id="rId26">
              <w:r>
                <w:rPr>
                  <w:color w:val="0000FF"/>
                </w:rPr>
                <w:t>N 3261-ЗПО</w:t>
              </w:r>
            </w:hyperlink>
            <w:r>
              <w:rPr>
                <w:color w:val="392C69"/>
              </w:rPr>
              <w:t>,</w:t>
            </w:r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30.11.2018 </w:t>
            </w:r>
            <w:hyperlink r:id="rId27">
              <w:r>
                <w:rPr>
                  <w:color w:val="0000FF"/>
                </w:rPr>
                <w:t>N 3263-ЗПО</w:t>
              </w:r>
            </w:hyperlink>
            <w:r>
              <w:rPr>
                <w:color w:val="392C69"/>
              </w:rPr>
              <w:t xml:space="preserve">, от 27.06.2019 </w:t>
            </w:r>
            <w:hyperlink r:id="rId28">
              <w:r>
                <w:rPr>
                  <w:color w:val="0000FF"/>
                </w:rPr>
                <w:t>N 3350-ЗПО</w:t>
              </w:r>
            </w:hyperlink>
            <w:r>
              <w:rPr>
                <w:color w:val="392C69"/>
              </w:rPr>
              <w:t>,</w:t>
            </w:r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29">
              <w:r>
                <w:rPr>
                  <w:color w:val="0000FF"/>
                </w:rPr>
                <w:t>N 3399-ЗПО</w:t>
              </w:r>
            </w:hyperlink>
            <w:r>
              <w:rPr>
                <w:color w:val="392C69"/>
              </w:rPr>
              <w:t xml:space="preserve">, от 20.11.2019 </w:t>
            </w:r>
            <w:hyperlink r:id="rId30">
              <w:r>
                <w:rPr>
                  <w:color w:val="0000FF"/>
                </w:rPr>
                <w:t>N 3410-ЗПО</w:t>
              </w:r>
            </w:hyperlink>
            <w:r>
              <w:rPr>
                <w:color w:val="392C69"/>
              </w:rPr>
              <w:t>,</w:t>
            </w:r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31">
              <w:r>
                <w:rPr>
                  <w:color w:val="0000FF"/>
                </w:rPr>
                <w:t>N 3411-ЗПО</w:t>
              </w:r>
            </w:hyperlink>
            <w:r>
              <w:rPr>
                <w:color w:val="392C69"/>
              </w:rPr>
              <w:t xml:space="preserve">, от 30.04.2020 </w:t>
            </w:r>
            <w:hyperlink r:id="rId32">
              <w:r>
                <w:rPr>
                  <w:color w:val="0000FF"/>
                </w:rPr>
                <w:t>N 3497-ЗПО</w:t>
              </w:r>
            </w:hyperlink>
            <w:r>
              <w:rPr>
                <w:color w:val="392C69"/>
              </w:rPr>
              <w:t>,</w:t>
            </w:r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33">
              <w:r>
                <w:rPr>
                  <w:color w:val="0000FF"/>
                </w:rPr>
                <w:t>N 3498-ЗПО</w:t>
              </w:r>
            </w:hyperlink>
            <w:r>
              <w:rPr>
                <w:color w:val="392C69"/>
              </w:rPr>
              <w:t xml:space="preserve">, от 15.06.2020 </w:t>
            </w:r>
            <w:hyperlink r:id="rId34">
              <w:r>
                <w:rPr>
                  <w:color w:val="0000FF"/>
                </w:rPr>
                <w:t>N 3519-ЗПО</w:t>
              </w:r>
            </w:hyperlink>
            <w:r>
              <w:rPr>
                <w:color w:val="392C69"/>
              </w:rPr>
              <w:t>,</w:t>
            </w:r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5">
              <w:r>
                <w:rPr>
                  <w:color w:val="0000FF"/>
                </w:rPr>
                <w:t>N 3588-ЗПО</w:t>
              </w:r>
            </w:hyperlink>
            <w:r>
              <w:rPr>
                <w:color w:val="392C69"/>
              </w:rPr>
              <w:t xml:space="preserve">, от 16.09.2021 </w:t>
            </w:r>
            <w:hyperlink r:id="rId36">
              <w:r>
                <w:rPr>
                  <w:color w:val="0000FF"/>
                </w:rPr>
                <w:t>N 3725-ЗПО</w:t>
              </w:r>
            </w:hyperlink>
            <w:r>
              <w:rPr>
                <w:color w:val="392C69"/>
              </w:rPr>
              <w:t>,</w:t>
            </w:r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37">
              <w:r>
                <w:rPr>
                  <w:color w:val="0000FF"/>
                </w:rPr>
                <w:t>N 3773-ЗПО</w:t>
              </w:r>
            </w:hyperlink>
            <w:r>
              <w:rPr>
                <w:color w:val="392C69"/>
              </w:rPr>
              <w:t xml:space="preserve">, от 11.03.2022 </w:t>
            </w:r>
            <w:hyperlink r:id="rId38">
              <w:r>
                <w:rPr>
                  <w:color w:val="0000FF"/>
                </w:rPr>
                <w:t>N 3807-ЗПО</w:t>
              </w:r>
            </w:hyperlink>
            <w:r>
              <w:rPr>
                <w:color w:val="392C69"/>
              </w:rPr>
              <w:t>,</w:t>
            </w:r>
          </w:p>
          <w:p w:rsidR="00806AB4" w:rsidRDefault="0080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07.09.2022 </w:t>
            </w:r>
            <w:hyperlink r:id="rId39">
              <w:r>
                <w:rPr>
                  <w:color w:val="0000FF"/>
                </w:rPr>
                <w:t>N 3889-ЗПО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</w:tr>
    </w:tbl>
    <w:p w:rsidR="00806AB4" w:rsidRDefault="00806AB4">
      <w:pPr>
        <w:pStyle w:val="ConsPlusNormal"/>
        <w:jc w:val="both"/>
      </w:pPr>
    </w:p>
    <w:p w:rsidR="00806AB4" w:rsidRDefault="00806AB4">
      <w:pPr>
        <w:pStyle w:val="ConsPlusTitle"/>
        <w:ind w:firstLine="540"/>
        <w:jc w:val="both"/>
        <w:outlineLvl w:val="1"/>
      </w:pPr>
      <w:r>
        <w:t>Статья 1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Normal"/>
        <w:ind w:firstLine="540"/>
        <w:jc w:val="both"/>
      </w:pPr>
      <w:r>
        <w:t xml:space="preserve">Налог на имущество организаций устанавливается и вводится в действие на территории Пензенской области в соответствии с </w:t>
      </w:r>
      <w:hyperlink r:id="rId40">
        <w:r>
          <w:rPr>
            <w:color w:val="0000FF"/>
          </w:rPr>
          <w:t>главой 30</w:t>
        </w:r>
      </w:hyperlink>
      <w:r>
        <w:t xml:space="preserve"> "Налог на имущество организаций" Налогового кодекса Российской Федерации с 1 января 2004 года.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Title"/>
        <w:ind w:firstLine="540"/>
        <w:jc w:val="both"/>
        <w:outlineLvl w:val="1"/>
      </w:pPr>
      <w:r>
        <w:t xml:space="preserve">Статья 2. Утратила силу с 1 января 2015 года. - </w:t>
      </w:r>
      <w:hyperlink r:id="rId4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26.11.2014 N 2652-ЗПО.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Title"/>
        <w:ind w:firstLine="540"/>
        <w:jc w:val="both"/>
        <w:outlineLvl w:val="1"/>
      </w:pPr>
      <w:r>
        <w:t xml:space="preserve">Статья 2.1. - Утратила силу с 1 января 2007 года. - </w:t>
      </w:r>
      <w:hyperlink r:id="rId42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12.09.2006 N 1086-ЗПО.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Title"/>
        <w:ind w:firstLine="540"/>
        <w:jc w:val="both"/>
        <w:outlineLvl w:val="1"/>
      </w:pPr>
      <w:r>
        <w:t xml:space="preserve">Статьи 2.2 - 2.3. Утратили силу с 1 января 2009 года. - </w:t>
      </w:r>
      <w:hyperlink r:id="rId43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25.11.2008 N 1632-ЗПО.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Title"/>
        <w:ind w:firstLine="540"/>
        <w:jc w:val="both"/>
        <w:outlineLvl w:val="1"/>
      </w:pPr>
      <w:r>
        <w:t>Статья 2-4. Налоговые ставки</w:t>
      </w:r>
    </w:p>
    <w:p w:rsidR="00806AB4" w:rsidRDefault="00806AB4">
      <w:pPr>
        <w:pStyle w:val="ConsPlusNormal"/>
        <w:ind w:firstLine="540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20.12.2021 N 3773-ЗПО)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Normal"/>
        <w:ind w:firstLine="540"/>
        <w:jc w:val="both"/>
      </w:pPr>
      <w:r>
        <w:lastRenderedPageBreak/>
        <w:t xml:space="preserve">1. Налоговая </w:t>
      </w:r>
      <w:hyperlink r:id="rId45">
        <w:r>
          <w:rPr>
            <w:color w:val="0000FF"/>
          </w:rPr>
          <w:t>ставка</w:t>
        </w:r>
      </w:hyperlink>
      <w:r>
        <w:t xml:space="preserve"> устанавливается в размере 2,2 процента, если иное не предусмотрено настоящей статьей.</w:t>
      </w:r>
    </w:p>
    <w:p w:rsidR="00806AB4" w:rsidRDefault="00806AB4">
      <w:pPr>
        <w:pStyle w:val="ConsPlusNormal"/>
        <w:spacing w:before="220"/>
        <w:ind w:firstLine="540"/>
        <w:jc w:val="both"/>
      </w:pPr>
      <w:r>
        <w:t xml:space="preserve">2. В отношении железнодорожных путей общего пользования и сооружений, являющихся их неотъемлемой технологической частью, налоговые ставки устанавливаются в 2017 году в размере 1,0 процента, в 2018 году - 1,3 процента, в 2019 году - 1,3 процента, в 2020 - 2023 годах - 1,6 процента. </w:t>
      </w:r>
      <w:hyperlink r:id="rId46">
        <w:r>
          <w:rPr>
            <w:color w:val="0000FF"/>
          </w:rPr>
          <w:t>Перечень</w:t>
        </w:r>
      </w:hyperlink>
      <w:r>
        <w:t xml:space="preserve"> имущества, относящегося к указанным объектам, утверждается Правительством Российской Федерации.</w:t>
      </w:r>
    </w:p>
    <w:p w:rsidR="00806AB4" w:rsidRDefault="00806AB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отношении объектов недвижимого имущества, налоговая база в отношении которых определяется как кадастровая стоимость, за исключением объектов, указанных в </w:t>
      </w:r>
      <w:hyperlink r:id="rId47">
        <w:r>
          <w:rPr>
            <w:color w:val="0000FF"/>
          </w:rPr>
          <w:t>пунктах 3.1</w:t>
        </w:r>
      </w:hyperlink>
      <w:r>
        <w:t xml:space="preserve"> и </w:t>
      </w:r>
      <w:hyperlink r:id="rId48">
        <w:r>
          <w:rPr>
            <w:color w:val="0000FF"/>
          </w:rPr>
          <w:t>3.2 статьи 380</w:t>
        </w:r>
      </w:hyperlink>
      <w:r>
        <w:t xml:space="preserve"> части второй Налогового кодекса Российской Федерации, налоговые ставки устанавливаются в 2020 году в размере 1,6 процента, в 2021 году - 1,8 процента, в 2022 году и последующие годы - 2,0 процента.</w:t>
      </w:r>
      <w:proofErr w:type="gramEnd"/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Title"/>
        <w:ind w:firstLine="540"/>
        <w:jc w:val="both"/>
        <w:outlineLvl w:val="1"/>
      </w:pPr>
      <w:r>
        <w:t>Статья 2-5. Особенности определения налоговой базы в отношении отдельных объектов недвижимого имущества</w:t>
      </w:r>
    </w:p>
    <w:p w:rsidR="00806AB4" w:rsidRDefault="00806AB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9">
        <w:r>
          <w:rPr>
            <w:color w:val="0000FF"/>
          </w:rPr>
          <w:t>Законом</w:t>
        </w:r>
      </w:hyperlink>
      <w:r>
        <w:t xml:space="preserve"> Пензенской обл. от 26.11.2014 N 2652-ЗПО)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Normal"/>
        <w:ind w:firstLine="540"/>
        <w:jc w:val="both"/>
      </w:pPr>
      <w:r>
        <w:t>Налоговая база как кадастровая стоимость имущества определяется в отношении следующих видов имущества:</w:t>
      </w:r>
    </w:p>
    <w:p w:rsidR="00806AB4" w:rsidRDefault="00806AB4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16.02.2017 N 3017-ЗПО)</w:t>
      </w:r>
    </w:p>
    <w:p w:rsidR="00806AB4" w:rsidRDefault="00806AB4">
      <w:pPr>
        <w:pStyle w:val="ConsPlusNormal"/>
        <w:spacing w:before="220"/>
        <w:ind w:firstLine="540"/>
        <w:jc w:val="both"/>
      </w:pPr>
      <w:r>
        <w:t xml:space="preserve">1) административно-деловых центров и торговых центров (комплексов) общей площадью свыше 1000 кв. метров и помещений в них, за исключением объектов недвижимости, указанных в </w:t>
      </w:r>
      <w:hyperlink w:anchor="P61">
        <w:r>
          <w:rPr>
            <w:color w:val="0000FF"/>
          </w:rPr>
          <w:t>пунктах 4</w:t>
        </w:r>
      </w:hyperlink>
      <w:r>
        <w:t xml:space="preserve">, </w:t>
      </w:r>
      <w:hyperlink w:anchor="P63">
        <w:r>
          <w:rPr>
            <w:color w:val="0000FF"/>
          </w:rPr>
          <w:t>5</w:t>
        </w:r>
      </w:hyperlink>
      <w:r>
        <w:t xml:space="preserve"> и </w:t>
      </w:r>
      <w:hyperlink w:anchor="P65">
        <w:r>
          <w:rPr>
            <w:color w:val="0000FF"/>
          </w:rPr>
          <w:t>6</w:t>
        </w:r>
      </w:hyperlink>
      <w:r>
        <w:t xml:space="preserve"> настоящей статьи;</w:t>
      </w:r>
    </w:p>
    <w:p w:rsidR="00806AB4" w:rsidRDefault="00806AB4">
      <w:pPr>
        <w:pStyle w:val="ConsPlusNormal"/>
        <w:spacing w:before="220"/>
        <w:ind w:firstLine="540"/>
        <w:jc w:val="both"/>
      </w:pPr>
      <w:proofErr w:type="gramStart"/>
      <w:r>
        <w:t>2)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общей площадью свыше 1000 кв. метров, за исключением</w:t>
      </w:r>
      <w:proofErr w:type="gramEnd"/>
      <w:r>
        <w:t xml:space="preserve"> объектов недвижимости, указанных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настоящей статьи;</w:t>
      </w:r>
    </w:p>
    <w:p w:rsidR="00806AB4" w:rsidRDefault="00806AB4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16.02.2017 N 3017-ЗПО)</w:t>
      </w:r>
    </w:p>
    <w:p w:rsidR="00806AB4" w:rsidRDefault="00806AB4">
      <w:pPr>
        <w:pStyle w:val="ConsPlusNormal"/>
        <w:spacing w:before="220"/>
        <w:ind w:firstLine="540"/>
        <w:jc w:val="both"/>
      </w:pPr>
      <w:bookmarkStart w:id="1" w:name="P59"/>
      <w:bookmarkEnd w:id="1"/>
      <w:proofErr w:type="gramStart"/>
      <w:r>
        <w:t>3) нежилых помещений автомобильных газозаправочных станций (АГЗС), нефтебаз, складов горюче-смазочных материалов, автозаправочных станций (АЗС),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</w:t>
      </w:r>
      <w:proofErr w:type="gramEnd"/>
      <w:r>
        <w:t xml:space="preserve"> и бытового обслуживания;</w:t>
      </w:r>
    </w:p>
    <w:p w:rsidR="00806AB4" w:rsidRDefault="00806AB4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16.02.2017 N 3017-ЗПО)</w:t>
      </w:r>
    </w:p>
    <w:p w:rsidR="00806AB4" w:rsidRDefault="00806AB4">
      <w:pPr>
        <w:pStyle w:val="ConsPlusNormal"/>
        <w:spacing w:before="220"/>
        <w:ind w:firstLine="540"/>
        <w:jc w:val="both"/>
      </w:pPr>
      <w:bookmarkStart w:id="2" w:name="P61"/>
      <w:bookmarkEnd w:id="2"/>
      <w:proofErr w:type="gramStart"/>
      <w:r>
        <w:t>4) зданий, строений, сооружений автомобильных газозаправочных станций (АГЗС), нефтебаз, складов горюче-смазочных материалов, автозаправочных станций (АЗС),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 либо которые фактически используются</w:t>
      </w:r>
      <w:proofErr w:type="gramEnd"/>
      <w:r>
        <w:t xml:space="preserve"> для размещения офисов и сопутствующей офисной инфраструктуры </w:t>
      </w:r>
      <w:r>
        <w:lastRenderedPageBreak/>
        <w:t>(включая централизованные приемные помещения, комнаты для проведения встреч, офисное оборудование, парковки);</w:t>
      </w:r>
    </w:p>
    <w:p w:rsidR="00806AB4" w:rsidRDefault="00806AB4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16.02.2017 N 3017-ЗПО)</w:t>
      </w:r>
    </w:p>
    <w:p w:rsidR="00806AB4" w:rsidRDefault="00806AB4">
      <w:pPr>
        <w:pStyle w:val="ConsPlusNormal"/>
        <w:spacing w:before="220"/>
        <w:ind w:firstLine="540"/>
        <w:jc w:val="both"/>
      </w:pPr>
      <w:bookmarkStart w:id="3" w:name="P63"/>
      <w:bookmarkEnd w:id="3"/>
      <w:proofErr w:type="gramStart"/>
      <w:r>
        <w:t>5) зданий, строений, сооружений автомобильных газозаправочных станций (АГЗС), нефтебаз, складов горюче-смазочных материалов, автозаправочных станций (АЗС),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торговых объектов, объектов общественного питания и (или) объектов бытового обслуживания либо которые фактически используются для размещения торговых объектов, объектов общественного</w:t>
      </w:r>
      <w:proofErr w:type="gramEnd"/>
      <w:r>
        <w:t xml:space="preserve"> питания и (или) объектов бытового обслуживания;</w:t>
      </w:r>
    </w:p>
    <w:p w:rsidR="00806AB4" w:rsidRDefault="00806AB4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16.02.2017 N 3017-ЗПО)</w:t>
      </w:r>
    </w:p>
    <w:p w:rsidR="00806AB4" w:rsidRDefault="00806AB4">
      <w:pPr>
        <w:pStyle w:val="ConsPlusNormal"/>
        <w:spacing w:before="220"/>
        <w:ind w:firstLine="540"/>
        <w:jc w:val="both"/>
      </w:pPr>
      <w:bookmarkStart w:id="4" w:name="P65"/>
      <w:bookmarkEnd w:id="4"/>
      <w:proofErr w:type="gramStart"/>
      <w:r>
        <w:t>6) зданий, строений, сооружений автомобильных газозаправочных станций (АГЗС), нефтебаз, складов горюче-смазочных материалов, автозаправочных станций (АЗС),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одновременное размещение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 объектов, объектов</w:t>
      </w:r>
      <w:proofErr w:type="gramEnd"/>
      <w:r>
        <w:t xml:space="preserve"> общественного питания и (или) объектов бытового обслуживания либо которые фактически используются для одновременного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 объектов, объектов общественного питания и (или) объектов бытового обслуживания.</w:t>
      </w:r>
    </w:p>
    <w:p w:rsidR="00806AB4" w:rsidRDefault="00806AB4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16.02.2017 N 3017-ЗПО)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Title"/>
        <w:ind w:firstLine="540"/>
        <w:jc w:val="both"/>
        <w:outlineLvl w:val="1"/>
      </w:pPr>
      <w:r>
        <w:t xml:space="preserve">Статья 2-6. Утратила силу с 1 января 2022 года. - </w:t>
      </w:r>
      <w:hyperlink r:id="rId56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20.12.2021 N 3773-ЗПО.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Title"/>
        <w:ind w:firstLine="540"/>
        <w:jc w:val="both"/>
        <w:outlineLvl w:val="1"/>
      </w:pPr>
      <w:r>
        <w:t>Статья 2-7. Налоговые льготы</w:t>
      </w:r>
    </w:p>
    <w:p w:rsidR="00806AB4" w:rsidRDefault="00806AB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7">
        <w:r>
          <w:rPr>
            <w:color w:val="0000FF"/>
          </w:rPr>
          <w:t>Законом</w:t>
        </w:r>
      </w:hyperlink>
      <w:r>
        <w:t xml:space="preserve"> Пензенской обл. от 20.12.2021 N 3773-ЗПО)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Normal"/>
        <w:ind w:firstLine="540"/>
        <w:jc w:val="both"/>
      </w:pPr>
      <w:r>
        <w:t>1. Налоговые льготы предоставляются в виде установления следующих налоговых ставок:</w:t>
      </w:r>
    </w:p>
    <w:p w:rsidR="00806AB4" w:rsidRDefault="00806AB4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1) для вновь созданных предприятий, реализующих приоритетные инвестиционные проекты на территории Пензенской области в соответствии с </w:t>
      </w:r>
      <w:hyperlink r:id="rId58">
        <w:r>
          <w:rPr>
            <w:color w:val="0000FF"/>
          </w:rPr>
          <w:t>Законом</w:t>
        </w:r>
      </w:hyperlink>
      <w:r>
        <w:t xml:space="preserve"> Пензенской области от 30 июня 2009 года N 1755-ЗПО "Об инвестициях и государственно-частном партнерстве в Пензенской области", - в размере 0 процентов;</w:t>
      </w:r>
    </w:p>
    <w:p w:rsidR="00806AB4" w:rsidRDefault="00806A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6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6AB4" w:rsidRDefault="00806AB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 ч. 1 ст. 2-7 </w:t>
            </w:r>
            <w:hyperlink r:id="rId5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Пензенской</w:t>
            </w:r>
            <w:proofErr w:type="gramEnd"/>
            <w:r>
              <w:rPr>
                <w:color w:val="392C69"/>
              </w:rPr>
              <w:t xml:space="preserve"> обл. от 07.09.2022 N 3889-ЗПО, </w:t>
            </w:r>
            <w:hyperlink r:id="rId6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</w:tr>
    </w:tbl>
    <w:p w:rsidR="00806AB4" w:rsidRDefault="00806AB4">
      <w:pPr>
        <w:pStyle w:val="ConsPlusNormal"/>
        <w:spacing w:before="280"/>
        <w:ind w:firstLine="540"/>
        <w:jc w:val="both"/>
      </w:pPr>
      <w:bookmarkStart w:id="6" w:name="P76"/>
      <w:bookmarkEnd w:id="6"/>
      <w:proofErr w:type="gramStart"/>
      <w:r>
        <w:t xml:space="preserve">2) для организаций, являющихся сельскохозяйственными товаропроизводителями и реализующих на территории Пензенской области приоритетные инвестиционные проекты в сфере сельского хозяйства в соответствии с </w:t>
      </w:r>
      <w:hyperlink r:id="rId61">
        <w:r>
          <w:rPr>
            <w:color w:val="0000FF"/>
          </w:rPr>
          <w:t>Законом</w:t>
        </w:r>
      </w:hyperlink>
      <w:r>
        <w:t xml:space="preserve"> Пензенской области от 30 июня 2009 года N 1755-ЗПО "Об инвестициях и государственно-частном партнерстве в Пензенской области", не подпадающих под установленные </w:t>
      </w:r>
      <w:hyperlink r:id="rId62">
        <w:r>
          <w:rPr>
            <w:color w:val="0000FF"/>
          </w:rPr>
          <w:t>Законом</w:t>
        </w:r>
      </w:hyperlink>
      <w:r>
        <w:t xml:space="preserve"> Пензенской области от 30 июня 2009 года N 1755-ЗПО "Об инвестициях и государственно-частном партнерстве в</w:t>
      </w:r>
      <w:proofErr w:type="gramEnd"/>
      <w:r>
        <w:t xml:space="preserve"> Пензенской области" признаки вновь созданных предприятий, - в размере 1,4 процента;</w:t>
      </w:r>
    </w:p>
    <w:p w:rsidR="00806AB4" w:rsidRDefault="00806AB4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07.09.2022 N 3889-ЗПО)</w:t>
      </w:r>
    </w:p>
    <w:p w:rsidR="00806AB4" w:rsidRDefault="00806AB4">
      <w:pPr>
        <w:pStyle w:val="ConsPlusNormal"/>
        <w:spacing w:before="220"/>
        <w:ind w:firstLine="540"/>
        <w:jc w:val="both"/>
      </w:pPr>
      <w:bookmarkStart w:id="7" w:name="P78"/>
      <w:bookmarkEnd w:id="7"/>
      <w:r>
        <w:t xml:space="preserve">3) для организаций, реализующих на территории Пензенской области приоритетные </w:t>
      </w:r>
      <w:r>
        <w:lastRenderedPageBreak/>
        <w:t xml:space="preserve">инвестиционные проекты (в сфере промышленности) или стратегически значимые инвестиционные проекты в соответствии с </w:t>
      </w:r>
      <w:hyperlink r:id="rId64">
        <w:r>
          <w:rPr>
            <w:color w:val="0000FF"/>
          </w:rPr>
          <w:t>Законом</w:t>
        </w:r>
      </w:hyperlink>
      <w:r>
        <w:t xml:space="preserve"> Пензенской области от 30 июня 2009 года N 1755-ЗПО "Об инвестициях и государственно-частном партнерстве в Пензенской области", - в размере 0,4 процента;</w:t>
      </w:r>
    </w:p>
    <w:p w:rsidR="00806AB4" w:rsidRDefault="00806AB4">
      <w:pPr>
        <w:pStyle w:val="ConsPlusNormal"/>
        <w:spacing w:before="220"/>
        <w:ind w:firstLine="540"/>
        <w:jc w:val="both"/>
      </w:pPr>
      <w:bookmarkStart w:id="8" w:name="P79"/>
      <w:bookmarkEnd w:id="8"/>
      <w:proofErr w:type="gramStart"/>
      <w:r>
        <w:t xml:space="preserve">4) для организаций, получивших статус резидента территорий опережающего социально-экономического развития, созданных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(моногородов) Пензенской области, в отношении имущества, созданного (приобретенного) в рамках реализации соглашения об осуществлении деятельности на территории опережающего социально-экономического развития, - в размере 0 процентов в течение пяти налоговых периодов, начиная с налогового периода, в котором соответствующее имущество было принято на учет в качестве объекта</w:t>
      </w:r>
      <w:proofErr w:type="gramEnd"/>
      <w:r>
        <w:t xml:space="preserve"> основных сре</w:t>
      </w:r>
      <w:proofErr w:type="gramStart"/>
      <w:r>
        <w:t>дств в р</w:t>
      </w:r>
      <w:proofErr w:type="gramEnd"/>
      <w:r>
        <w:t>амках соглашения об осуществлении деятельности на территории опережающего социально-экономического развития, и 1,1 процента в течение следующих пяти налоговых периодов, но не более срока действия соглашения об осуществлении деятельности на территории опережающего социально-экономического развития;</w:t>
      </w:r>
    </w:p>
    <w:p w:rsidR="00806AB4" w:rsidRDefault="00806A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6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6AB4" w:rsidRDefault="00806AB4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5 ч. 1 ст. 2-7 (в редакции </w:t>
            </w:r>
            <w:hyperlink r:id="rId6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 от 20.12.2021 N 3773-ЗПО) </w:t>
            </w:r>
            <w:hyperlink r:id="rId66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31.12.2031.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</w:tr>
    </w:tbl>
    <w:p w:rsidR="00806AB4" w:rsidRDefault="00806AB4">
      <w:pPr>
        <w:pStyle w:val="ConsPlusNormal"/>
        <w:spacing w:before="280"/>
        <w:ind w:firstLine="540"/>
        <w:jc w:val="both"/>
      </w:pPr>
      <w:r>
        <w:t xml:space="preserve">5) для организаций, заключивших с Российской Федерацией концессионные соглашения в соответствии с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соглашениях", в отношении имущества, переданного организации и (или) созданного организацией в рамках реализации данных соглашений, - в размере 0 процентов.</w:t>
      </w:r>
    </w:p>
    <w:p w:rsidR="00806AB4" w:rsidRDefault="00806A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6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6AB4" w:rsidRDefault="00806AB4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6 ч. 1 ст. 2-7 (в редакции </w:t>
            </w:r>
            <w:hyperlink r:id="rId68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 от 11.03.2022 N 3807-ЗПО) </w:t>
            </w:r>
            <w:hyperlink r:id="rId69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</w:tr>
    </w:tbl>
    <w:p w:rsidR="00806AB4" w:rsidRDefault="00806AB4">
      <w:pPr>
        <w:pStyle w:val="ConsPlusNormal"/>
        <w:spacing w:before="280"/>
        <w:ind w:firstLine="540"/>
        <w:jc w:val="both"/>
      </w:pPr>
      <w:proofErr w:type="gramStart"/>
      <w:r>
        <w:t xml:space="preserve">6) для газораспределительных организаций, имеющих на балансе объекты газораспределительной системы, находящиеся на территории Пензенской области, и участвующих в реализации мероприятий по </w:t>
      </w:r>
      <w:proofErr w:type="spellStart"/>
      <w:r>
        <w:t>догазификации</w:t>
      </w:r>
      <w:proofErr w:type="spellEnd"/>
      <w:r>
        <w:t xml:space="preserve"> населенных пунктов на территории Пензенской области в рамках региональной программы "Газификация Пензенской области на 2019 - 2023 годы", за исключением объектов недвижимого имущества, налоговая база в отношении которых определяется как кадастровая стоимость, - в размере 0 процентов.</w:t>
      </w:r>
      <w:proofErr w:type="gramEnd"/>
    </w:p>
    <w:p w:rsidR="00806AB4" w:rsidRDefault="00806AB4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Законом</w:t>
        </w:r>
      </w:hyperlink>
      <w:r>
        <w:t xml:space="preserve"> Пензенской обл. от 11.03.2022 N 3807-ЗПО)</w:t>
      </w:r>
    </w:p>
    <w:p w:rsidR="00806AB4" w:rsidRDefault="00806A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6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6AB4" w:rsidRDefault="00806AB4">
            <w:pPr>
              <w:pStyle w:val="ConsPlusNormal"/>
              <w:jc w:val="both"/>
            </w:pPr>
            <w:hyperlink r:id="rId7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Пензенской</w:t>
            </w:r>
            <w:proofErr w:type="gramEnd"/>
            <w:r>
              <w:rPr>
                <w:color w:val="392C69"/>
              </w:rPr>
              <w:t xml:space="preserve"> обл. от 07.09.2022 N 3889-ЗПО ч. 1 ст. 2-7 дополнена п. 7, действие которого </w:t>
            </w:r>
            <w:hyperlink r:id="rId7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</w:tr>
    </w:tbl>
    <w:p w:rsidR="00806AB4" w:rsidRDefault="00806AB4">
      <w:pPr>
        <w:pStyle w:val="ConsPlusNormal"/>
        <w:spacing w:before="280"/>
        <w:ind w:firstLine="540"/>
        <w:jc w:val="both"/>
      </w:pPr>
      <w:bookmarkStart w:id="9" w:name="P86"/>
      <w:bookmarkEnd w:id="9"/>
      <w:proofErr w:type="gramStart"/>
      <w:r>
        <w:t xml:space="preserve">7) для организаций, являющихся сельскохозяйственными товаропроизводителями и реализующих на территории Пензенской области стратегически значимые инвестиционные проекты в сфере сельского хозяйства в соответствии с </w:t>
      </w:r>
      <w:hyperlink r:id="rId73">
        <w:r>
          <w:rPr>
            <w:color w:val="0000FF"/>
          </w:rPr>
          <w:t>Законом</w:t>
        </w:r>
      </w:hyperlink>
      <w:r>
        <w:t xml:space="preserve"> Пензенской области от 30 июня 2009 года N 1755-ЗПО "Об инвестициях и государственно-частном партнерстве в Пензенской области", не подпадающих под установленные </w:t>
      </w:r>
      <w:hyperlink r:id="rId74">
        <w:r>
          <w:rPr>
            <w:color w:val="0000FF"/>
          </w:rPr>
          <w:t>Законом</w:t>
        </w:r>
      </w:hyperlink>
      <w:r>
        <w:t xml:space="preserve"> Пензенской области от 30 июня 2009 года N 1755-ЗПО "Об инвестициях и государственно-частном партнерстве</w:t>
      </w:r>
      <w:proofErr w:type="gramEnd"/>
      <w:r>
        <w:t xml:space="preserve"> в Пензенской области" признаки вновь созданных предприятий, - в размере 0,4 процента;</w:t>
      </w:r>
    </w:p>
    <w:p w:rsidR="00806AB4" w:rsidRDefault="00806AB4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Законом</w:t>
        </w:r>
      </w:hyperlink>
      <w:r>
        <w:t xml:space="preserve"> Пензенской обл. от 07.09.2022 N 3889-ЗПО)</w:t>
      </w:r>
    </w:p>
    <w:p w:rsidR="00806AB4" w:rsidRDefault="00806A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6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6AB4" w:rsidRDefault="00806AB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ч. 2 ст. 2-7 </w:t>
            </w:r>
            <w:hyperlink r:id="rId7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Пензенской</w:t>
            </w:r>
            <w:proofErr w:type="gramEnd"/>
            <w:r>
              <w:rPr>
                <w:color w:val="392C69"/>
              </w:rPr>
              <w:t xml:space="preserve"> обл. от 07.09.2022 N 3889-ЗПО, </w:t>
            </w:r>
            <w:hyperlink r:id="rId7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AB4" w:rsidRDefault="00806AB4">
            <w:pPr>
              <w:pStyle w:val="ConsPlusNormal"/>
            </w:pPr>
          </w:p>
        </w:tc>
      </w:tr>
    </w:tbl>
    <w:p w:rsidR="00806AB4" w:rsidRDefault="00806AB4">
      <w:pPr>
        <w:pStyle w:val="ConsPlusNormal"/>
        <w:spacing w:before="280"/>
        <w:ind w:firstLine="540"/>
        <w:jc w:val="both"/>
      </w:pPr>
      <w:r>
        <w:lastRenderedPageBreak/>
        <w:t xml:space="preserve">2. Налоговые ставки, указанные в </w:t>
      </w:r>
      <w:hyperlink w:anchor="P74">
        <w:r>
          <w:rPr>
            <w:color w:val="0000FF"/>
          </w:rPr>
          <w:t>пунктах 1</w:t>
        </w:r>
      </w:hyperlink>
      <w:r>
        <w:t xml:space="preserve">, </w:t>
      </w:r>
      <w:hyperlink w:anchor="P76">
        <w:r>
          <w:rPr>
            <w:color w:val="0000FF"/>
          </w:rPr>
          <w:t>2</w:t>
        </w:r>
      </w:hyperlink>
      <w:r>
        <w:t xml:space="preserve">, </w:t>
      </w:r>
      <w:hyperlink w:anchor="P78">
        <w:r>
          <w:rPr>
            <w:color w:val="0000FF"/>
          </w:rPr>
          <w:t>3</w:t>
        </w:r>
      </w:hyperlink>
      <w:r>
        <w:t xml:space="preserve"> и </w:t>
      </w:r>
      <w:hyperlink w:anchor="P86">
        <w:r>
          <w:rPr>
            <w:color w:val="0000FF"/>
          </w:rPr>
          <w:t>7 части 1</w:t>
        </w:r>
      </w:hyperlink>
      <w:r>
        <w:t xml:space="preserve"> настоящей статьи, применяются в отношении имущества, созданного (реконструированного) или приобретенного в ходе реализации инвестиционного проекта, при условии ведения раздельного учета имущества, созданного (реконструированного) или приобретенного в ходе реализации инвестиционного проекта, и иного имущества</w:t>
      </w:r>
    </w:p>
    <w:p w:rsidR="00806AB4" w:rsidRDefault="00806AB4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07.09.2022 N 3889-ЗПО)</w:t>
      </w:r>
    </w:p>
    <w:p w:rsidR="00806AB4" w:rsidRDefault="00806AB4">
      <w:pPr>
        <w:pStyle w:val="ConsPlusNormal"/>
        <w:spacing w:before="220"/>
        <w:ind w:firstLine="540"/>
        <w:jc w:val="both"/>
      </w:pPr>
      <w:r>
        <w:t xml:space="preserve">3. Организация, получившая статус резидента территорий опережающего социально-экономического развития, созданных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(моногородов) Пензенской области, вправе применять налоговые ставки в размерах, которые предусмотрены </w:t>
      </w:r>
      <w:hyperlink w:anchor="P79">
        <w:r>
          <w:rPr>
            <w:color w:val="0000FF"/>
          </w:rPr>
          <w:t>пунктом 4 части 1</w:t>
        </w:r>
      </w:hyperlink>
      <w:r>
        <w:t xml:space="preserve"> настоящей статьи, при выполнении следующих условий:</w:t>
      </w:r>
    </w:p>
    <w:p w:rsidR="00806AB4" w:rsidRDefault="00806AB4">
      <w:pPr>
        <w:pStyle w:val="ConsPlusNormal"/>
        <w:spacing w:before="220"/>
        <w:ind w:firstLine="540"/>
        <w:jc w:val="both"/>
      </w:pPr>
      <w:proofErr w:type="gramStart"/>
      <w:r>
        <w:t xml:space="preserve">1) отсутствие сделок с имуществом в рамках соглашения об осуществлении деятельности на территории опережающего социально-экономического развития между лицами, признаваемыми в соответствии с положениями </w:t>
      </w:r>
      <w:hyperlink r:id="rId79">
        <w:r>
          <w:rPr>
            <w:color w:val="0000FF"/>
          </w:rPr>
          <w:t>пункта 2 статьи 105.1</w:t>
        </w:r>
      </w:hyperlink>
      <w:r>
        <w:t xml:space="preserve"> Налогового кодекса Российской Федерации взаимозависимыми;</w:t>
      </w:r>
      <w:proofErr w:type="gramEnd"/>
    </w:p>
    <w:p w:rsidR="00806AB4" w:rsidRDefault="00806AB4">
      <w:pPr>
        <w:pStyle w:val="ConsPlusNormal"/>
        <w:spacing w:before="220"/>
        <w:ind w:firstLine="540"/>
        <w:jc w:val="both"/>
      </w:pPr>
      <w:r>
        <w:t>2) организации ведут раздельный учет имущества, созданного (приобретенного) при осуществлении деятельности в рамках соглашения об осуществлении деятельности на территории опережающего социально-экономического развития и иной деятельности.</w:t>
      </w:r>
    </w:p>
    <w:p w:rsidR="00806AB4" w:rsidRDefault="00806AB4">
      <w:pPr>
        <w:pStyle w:val="ConsPlusNormal"/>
        <w:spacing w:before="220"/>
        <w:ind w:firstLine="540"/>
        <w:jc w:val="both"/>
      </w:pPr>
      <w:r>
        <w:t xml:space="preserve">В случае прекращения у организации статуса резидента территории опережающего социально-экономического развития такая организация считается утратившей право на применение налоговых ставок, предусмотренных </w:t>
      </w:r>
      <w:hyperlink w:anchor="P79">
        <w:r>
          <w:rPr>
            <w:color w:val="0000FF"/>
          </w:rPr>
          <w:t>пунктом 4 части 1</w:t>
        </w:r>
      </w:hyperlink>
      <w:r>
        <w:t xml:space="preserve"> настоящей статьи, с начала того квартала, в котором была внесена запись в реестр резидентов территории опережающего социально-экономического развития о прекращении статуса резидента.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Title"/>
        <w:ind w:firstLine="540"/>
        <w:jc w:val="both"/>
        <w:outlineLvl w:val="1"/>
      </w:pPr>
      <w:r>
        <w:t>Статья 3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Normal"/>
        <w:ind w:firstLine="540"/>
        <w:jc w:val="both"/>
      </w:pPr>
      <w:proofErr w:type="gramStart"/>
      <w:r>
        <w:t xml:space="preserve">Налогоплательщик уплачивает в бюджет налог на имущество организаций, исчисленный в порядке, установленном </w:t>
      </w:r>
      <w:hyperlink r:id="rId80">
        <w:r>
          <w:rPr>
            <w:color w:val="0000FF"/>
          </w:rPr>
          <w:t>главой 30</w:t>
        </w:r>
      </w:hyperlink>
      <w:r>
        <w:t xml:space="preserve"> части второй Налогового кодекса Российской Федерации, по итогам отчетных и налогового периодов.</w:t>
      </w:r>
      <w:proofErr w:type="gramEnd"/>
    </w:p>
    <w:p w:rsidR="00806AB4" w:rsidRDefault="00806AB4">
      <w:pPr>
        <w:pStyle w:val="ConsPlusNormal"/>
        <w:spacing w:before="220"/>
        <w:ind w:firstLine="540"/>
        <w:jc w:val="both"/>
      </w:pPr>
      <w:r>
        <w:t xml:space="preserve">Абзац утратил силу с 1 января 2022 года. - </w:t>
      </w:r>
      <w:hyperlink r:id="rId8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16.09.2021 N 3725-ЗПО.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Title"/>
        <w:ind w:firstLine="540"/>
        <w:jc w:val="both"/>
        <w:outlineLvl w:val="1"/>
      </w:pPr>
      <w:r>
        <w:t xml:space="preserve">Статья 4. Утратила силу с 1 января 2009 года. - </w:t>
      </w:r>
      <w:hyperlink r:id="rId82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25.11.2008 N 1632-ЗПО.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Title"/>
        <w:ind w:firstLine="540"/>
        <w:jc w:val="both"/>
        <w:outlineLvl w:val="1"/>
      </w:pPr>
      <w:r>
        <w:t>Статья 5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Normal"/>
        <w:ind w:firstLine="540"/>
        <w:jc w:val="both"/>
      </w:pPr>
      <w:r>
        <w:t>Настоящий Закон вступает в силу с 1 января 2004 года.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Normal"/>
        <w:jc w:val="right"/>
      </w:pPr>
      <w:r>
        <w:t>Губернатор</w:t>
      </w:r>
    </w:p>
    <w:p w:rsidR="00806AB4" w:rsidRDefault="00806AB4">
      <w:pPr>
        <w:pStyle w:val="ConsPlusNormal"/>
        <w:jc w:val="right"/>
      </w:pPr>
      <w:r>
        <w:t>Пензенской области</w:t>
      </w:r>
    </w:p>
    <w:p w:rsidR="00806AB4" w:rsidRDefault="00806AB4">
      <w:pPr>
        <w:pStyle w:val="ConsPlusNormal"/>
        <w:jc w:val="right"/>
      </w:pPr>
      <w:r>
        <w:t>В.К.БОЧКАРЕВ</w:t>
      </w:r>
    </w:p>
    <w:p w:rsidR="00806AB4" w:rsidRDefault="00806AB4">
      <w:pPr>
        <w:pStyle w:val="ConsPlusNormal"/>
      </w:pPr>
      <w:r>
        <w:t>г. Пенза</w:t>
      </w:r>
    </w:p>
    <w:p w:rsidR="00806AB4" w:rsidRDefault="00806AB4">
      <w:pPr>
        <w:pStyle w:val="ConsPlusNormal"/>
        <w:spacing w:before="220"/>
      </w:pPr>
      <w:r>
        <w:t>27 ноября 2003 года</w:t>
      </w:r>
    </w:p>
    <w:p w:rsidR="00806AB4" w:rsidRDefault="00806AB4">
      <w:pPr>
        <w:pStyle w:val="ConsPlusNormal"/>
        <w:spacing w:before="220"/>
      </w:pPr>
      <w:r>
        <w:t>N 544-ЗПО</w:t>
      </w: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Normal"/>
        <w:jc w:val="both"/>
      </w:pPr>
    </w:p>
    <w:p w:rsidR="00806AB4" w:rsidRDefault="00806AB4">
      <w:pPr>
        <w:pStyle w:val="ConsPlusNormal"/>
        <w:jc w:val="both"/>
      </w:pPr>
    </w:p>
    <w:sectPr w:rsidR="00806AB4" w:rsidSect="00A5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4"/>
    <w:rsid w:val="000A3865"/>
    <w:rsid w:val="005645FD"/>
    <w:rsid w:val="00806AB4"/>
    <w:rsid w:val="00A77614"/>
    <w:rsid w:val="00F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A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6A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6A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A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6A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6A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B2ED1CE8A05FE6BC583A7A5CEC88C964ABB4E28CA420D34E38CC47A99881C8A84CFA04DF479881B9F2857D12202B351D5473F9E2A869ABA9FF67J3zCK" TargetMode="External"/><Relationship Id="rId18" Type="http://schemas.openxmlformats.org/officeDocument/2006/relationships/hyperlink" Target="consultantplus://offline/ref=5EB2ED1CE8A05FE6BC583A7A5CEC88C964ABB4E28FA828D74C38CC47A99881C8A84CFA04DF479881B9F2857D12202B351D5473F9E2A869ABA9FF67J3zCK" TargetMode="External"/><Relationship Id="rId26" Type="http://schemas.openxmlformats.org/officeDocument/2006/relationships/hyperlink" Target="consultantplus://offline/ref=5EB2ED1CE8A05FE6BC583A7A5CEC88C964ABB4E289A22AD54F37914DA1C18DCAAF43A513D80E9480B9F2857A1E7F2E200C0C7EF0F5B66BB7B5FD653DJCzBK" TargetMode="External"/><Relationship Id="rId39" Type="http://schemas.openxmlformats.org/officeDocument/2006/relationships/hyperlink" Target="consultantplus://offline/ref=5EB2ED1CE8A05FE6BC583A7A5CEC88C964ABB4E289A62ADE4A35914DA1C18DCAAF43A513D80E9480B9F2857A1E7F2E200C0C7EF0F5B66BB7B5FD653DJCzBK" TargetMode="External"/><Relationship Id="rId21" Type="http://schemas.openxmlformats.org/officeDocument/2006/relationships/hyperlink" Target="consultantplus://offline/ref=5EB2ED1CE8A05FE6BC583A7A5CEC88C964ABB4E289A02BD44E3A914DA1C18DCAAF43A513D80E9480B9F2857A1E7F2E200C0C7EF0F5B66BB7B5FD653DJCzBK" TargetMode="External"/><Relationship Id="rId34" Type="http://schemas.openxmlformats.org/officeDocument/2006/relationships/hyperlink" Target="consultantplus://offline/ref=5EB2ED1CE8A05FE6BC583A7A5CEC88C964ABB4E289A429D74C33914DA1C18DCAAF43A513D80E9480B9F2857A1E7F2E200C0C7EF0F5B66BB7B5FD653DJCzBK" TargetMode="External"/><Relationship Id="rId42" Type="http://schemas.openxmlformats.org/officeDocument/2006/relationships/hyperlink" Target="consultantplus://offline/ref=5EB2ED1CE8A05FE6BC583A7A5CEC88C964ABB4E289A82AD24638CC47A99881C8A84CFA04DF479881B9F2857D12202B351D5473F9E2A869ABA9FF67J3zCK" TargetMode="External"/><Relationship Id="rId47" Type="http://schemas.openxmlformats.org/officeDocument/2006/relationships/hyperlink" Target="consultantplus://offline/ref=5EB2ED1CE8A05FE6BC5824774A80D6C661A3ECE78FA122801367971AFE918B9FEF03A34698499E82B2A6D43E4C797A78565971EEFEA869JBz6K" TargetMode="External"/><Relationship Id="rId50" Type="http://schemas.openxmlformats.org/officeDocument/2006/relationships/hyperlink" Target="consultantplus://offline/ref=5EB2ED1CE8A05FE6BC583A7A5CEC88C964ABB4E289A02BD44E3A914DA1C18DCAAF43A513D80E9480B9F2857B1A7F2E200C0C7EF0F5B66BB7B5FD653DJCzBK" TargetMode="External"/><Relationship Id="rId55" Type="http://schemas.openxmlformats.org/officeDocument/2006/relationships/hyperlink" Target="consultantplus://offline/ref=5EB2ED1CE8A05FE6BC583A7A5CEC88C964ABB4E289A02BD44E3A914DA1C18DCAAF43A513D80E9480B9F2857B1D7F2E200C0C7EF0F5B66BB7B5FD653DJCzBK" TargetMode="External"/><Relationship Id="rId63" Type="http://schemas.openxmlformats.org/officeDocument/2006/relationships/hyperlink" Target="consultantplus://offline/ref=5EB2ED1CE8A05FE6BC583A7A5CEC88C964ABB4E289A62ADE4A35914DA1C18DCAAF43A513D80E9480B9F2857A107F2E200C0C7EF0F5B66BB7B5FD653DJCzBK" TargetMode="External"/><Relationship Id="rId68" Type="http://schemas.openxmlformats.org/officeDocument/2006/relationships/hyperlink" Target="consultantplus://offline/ref=5EB2ED1CE8A05FE6BC583A7A5CEC88C964ABB4E289A721D54A3A914DA1C18DCAAF43A513D80E9480B9F2857A1E7F2E200C0C7EF0F5B66BB7B5FD653DJCzBK" TargetMode="External"/><Relationship Id="rId76" Type="http://schemas.openxmlformats.org/officeDocument/2006/relationships/hyperlink" Target="consultantplus://offline/ref=5EB2ED1CE8A05FE6BC583A7A5CEC88C964ABB4E289A62ADE4A35914DA1C18DCAAF43A513D80E9480B9F2857B1B7F2E200C0C7EF0F5B66BB7B5FD653DJCzBK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5EB2ED1CE8A05FE6BC583A7A5CEC88C964ABB4E289A32ADE4738CC47A99881C8A84CFA04DF479881B9F2867B12202B351D5473F9E2A869ABA9FF67J3zCK" TargetMode="External"/><Relationship Id="rId71" Type="http://schemas.openxmlformats.org/officeDocument/2006/relationships/hyperlink" Target="consultantplus://offline/ref=5EB2ED1CE8A05FE6BC583A7A5CEC88C964ABB4E289A62ADE4A35914DA1C18DCAAF43A513D80E9480B9F2857B197F2E200C0C7EF0F5B66BB7B5FD653DJCz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B2ED1CE8A05FE6BC583A7A5CEC88C964ABB4E28EA128D74E38CC47A99881C8A84CFA04DF479881B9F2867812202B351D5473F9E2A869ABA9FF67J3zCK" TargetMode="External"/><Relationship Id="rId29" Type="http://schemas.openxmlformats.org/officeDocument/2006/relationships/hyperlink" Target="consultantplus://offline/ref=5EB2ED1CE8A05FE6BC583A7A5CEC88C964ABB4E289A52AD64C36914DA1C18DCAAF43A513D80E9480B9F2857A1E7F2E200C0C7EF0F5B66BB7B5FD653DJCzBK" TargetMode="External"/><Relationship Id="rId11" Type="http://schemas.openxmlformats.org/officeDocument/2006/relationships/hyperlink" Target="consultantplus://offline/ref=5EB2ED1CE8A05FE6BC583A7A5CEC88C964ABB4E28BA120D54E38CC47A99881C8A84CFA04DF479881B9F2857D12202B351D5473F9E2A869ABA9FF67J3zCK" TargetMode="External"/><Relationship Id="rId24" Type="http://schemas.openxmlformats.org/officeDocument/2006/relationships/hyperlink" Target="consultantplus://offline/ref=5EB2ED1CE8A05FE6BC583A7A5CEC88C964ABB4E289A321D34E3A914DA1C18DCAAF43A513D80E9480B9F2857A1E7F2E200C0C7EF0F5B66BB7B5FD653DJCzBK" TargetMode="External"/><Relationship Id="rId32" Type="http://schemas.openxmlformats.org/officeDocument/2006/relationships/hyperlink" Target="consultantplus://offline/ref=5EB2ED1CE8A05FE6BC583A7A5CEC88C964ABB4E289A521DF4C37914DA1C18DCAAF43A513D80E9480B9F2857A1E7F2E200C0C7EF0F5B66BB7B5FD653DJCzBK" TargetMode="External"/><Relationship Id="rId37" Type="http://schemas.openxmlformats.org/officeDocument/2006/relationships/hyperlink" Target="consultantplus://offline/ref=5EB2ED1CE8A05FE6BC583A7A5CEC88C964ABB4E289A72CDE493B914DA1C18DCAAF43A513D80E9480B9F2857A1E7F2E200C0C7EF0F5B66BB7B5FD653DJCzBK" TargetMode="External"/><Relationship Id="rId40" Type="http://schemas.openxmlformats.org/officeDocument/2006/relationships/hyperlink" Target="consultantplus://offline/ref=5EB2ED1CE8A05FE6BC5824774A80D6C661A3ECE78FA122801367971AFE918B9FEF03A346924392D5E8B6D077197D64714A4771F0FEJAzBK" TargetMode="External"/><Relationship Id="rId45" Type="http://schemas.openxmlformats.org/officeDocument/2006/relationships/hyperlink" Target="consultantplus://offline/ref=5EB2ED1CE8A05FE6BC5824774A80D6C661A3ECE78FA122801367971AFE918B9FEF03A34E99499A8AEDA3C12F1474736F485B6DF2FCAAJ6z8K" TargetMode="External"/><Relationship Id="rId53" Type="http://schemas.openxmlformats.org/officeDocument/2006/relationships/hyperlink" Target="consultantplus://offline/ref=5EB2ED1CE8A05FE6BC583A7A5CEC88C964ABB4E289A02BD44E3A914DA1C18DCAAF43A513D80E9480B9F2857B1D7F2E200C0C7EF0F5B66BB7B5FD653DJCzBK" TargetMode="External"/><Relationship Id="rId58" Type="http://schemas.openxmlformats.org/officeDocument/2006/relationships/hyperlink" Target="consultantplus://offline/ref=5EB2ED1CE8A05FE6BC583A7A5CEC88C964ABB4E289A62FD54832914DA1C18DCAAF43A513CA0ECC8CB9FB9B7A1B6A78714AJ5zAK" TargetMode="External"/><Relationship Id="rId66" Type="http://schemas.openxmlformats.org/officeDocument/2006/relationships/hyperlink" Target="consultantplus://offline/ref=5EB2ED1CE8A05FE6BC583A7A5CEC88C964ABB4E289A72CDE493B914DA1C18DCAAF43A513D80E9480B9F28578107F2E200C0C7EF0F5B66BB7B5FD653DJCzBK" TargetMode="External"/><Relationship Id="rId74" Type="http://schemas.openxmlformats.org/officeDocument/2006/relationships/hyperlink" Target="consultantplus://offline/ref=5EB2ED1CE8A05FE6BC583A7A5CEC88C964ABB4E289A62FD54832914DA1C18DCAAF43A513CA0ECC8CB9FB9B7A1B6A78714AJ5zAK" TargetMode="External"/><Relationship Id="rId79" Type="http://schemas.openxmlformats.org/officeDocument/2006/relationships/hyperlink" Target="consultantplus://offline/ref=5EB2ED1CE8A05FE6BC5824774A80D6C661A1E9EE8DA522801367971AFE918B9FEF03A3469E4B9B8AEDA3C12F1474736F485B6DF2FCAAJ6z8K" TargetMode="External"/><Relationship Id="rId5" Type="http://schemas.openxmlformats.org/officeDocument/2006/relationships/hyperlink" Target="consultantplus://offline/ref=5EB2ED1CE8A05FE6BC583A7A5CEC88C964ABB4E289A02ED64C38CC47A99881C8A84CFA04DF479881B9F2857D12202B351D5473F9E2A869ABA9FF67J3zCK" TargetMode="External"/><Relationship Id="rId61" Type="http://schemas.openxmlformats.org/officeDocument/2006/relationships/hyperlink" Target="consultantplus://offline/ref=5EB2ED1CE8A05FE6BC583A7A5CEC88C964ABB4E289A62FD54832914DA1C18DCAAF43A513CA0ECC8CB9FB9B7A1B6A78714AJ5zAK" TargetMode="External"/><Relationship Id="rId82" Type="http://schemas.openxmlformats.org/officeDocument/2006/relationships/hyperlink" Target="consultantplus://offline/ref=5EB2ED1CE8A05FE6BC583A7A5CEC88C964ABB4E28BA120D54E38CC47A99881C8A84CFA04DF479881B9F2847912202B351D5473F9E2A869ABA9FF67J3zCK" TargetMode="External"/><Relationship Id="rId10" Type="http://schemas.openxmlformats.org/officeDocument/2006/relationships/hyperlink" Target="consultantplus://offline/ref=5EB2ED1CE8A05FE6BC583A7A5CEC88C964ABB4E289A82AD24638CC47A99881C8A84CFA04DF479881B9F2857D12202B351D5473F9E2A869ABA9FF67J3zCK" TargetMode="External"/><Relationship Id="rId19" Type="http://schemas.openxmlformats.org/officeDocument/2006/relationships/hyperlink" Target="consultantplus://offline/ref=5EB2ED1CE8A05FE6BC583A7A5CEC88C964ABB4E280A328DE4938CC47A99881C8A84CFA04DF479881B9F2847812202B351D5473F9E2A869ABA9FF67J3zCK" TargetMode="External"/><Relationship Id="rId31" Type="http://schemas.openxmlformats.org/officeDocument/2006/relationships/hyperlink" Target="consultantplus://offline/ref=5EB2ED1CE8A05FE6BC583A7A5CEC88C964ABB4E289A52DD64E31914DA1C18DCAAF43A513D80E9480B9F2857A107F2E200C0C7EF0F5B66BB7B5FD653DJCzBK" TargetMode="External"/><Relationship Id="rId44" Type="http://schemas.openxmlformats.org/officeDocument/2006/relationships/hyperlink" Target="consultantplus://offline/ref=5EB2ED1CE8A05FE6BC583A7A5CEC88C964ABB4E289A72CDE493B914DA1C18DCAAF43A513D80E9480B9F2857A117F2E200C0C7EF0F5B66BB7B5FD653DJCzBK" TargetMode="External"/><Relationship Id="rId52" Type="http://schemas.openxmlformats.org/officeDocument/2006/relationships/hyperlink" Target="consultantplus://offline/ref=5EB2ED1CE8A05FE6BC583A7A5CEC88C964ABB4E289A02BD44E3A914DA1C18DCAAF43A513D80E9480B9F2857B1D7F2E200C0C7EF0F5B66BB7B5FD653DJCzBK" TargetMode="External"/><Relationship Id="rId60" Type="http://schemas.openxmlformats.org/officeDocument/2006/relationships/hyperlink" Target="consultantplus://offline/ref=5EB2ED1CE8A05FE6BC583A7A5CEC88C964ABB4E289A62ADE4A35914DA1C18DCAAF43A513D80E9480B9F2857B1C7F2E200C0C7EF0F5B66BB7B5FD653DJCzBK" TargetMode="External"/><Relationship Id="rId65" Type="http://schemas.openxmlformats.org/officeDocument/2006/relationships/hyperlink" Target="consultantplus://offline/ref=5EB2ED1CE8A05FE6BC583A7A5CEC88C964ABB4E289A72CDE493B914DA1C18DCAAF43A513D80E9480B9F28578187F2E200C0C7EF0F5B66BB7B5FD653DJCzBK" TargetMode="External"/><Relationship Id="rId73" Type="http://schemas.openxmlformats.org/officeDocument/2006/relationships/hyperlink" Target="consultantplus://offline/ref=5EB2ED1CE8A05FE6BC583A7A5CEC88C964ABB4E289A62FD54832914DA1C18DCAAF43A513CA0ECC8CB9FB9B7A1B6A78714AJ5zAK" TargetMode="External"/><Relationship Id="rId78" Type="http://schemas.openxmlformats.org/officeDocument/2006/relationships/hyperlink" Target="consultantplus://offline/ref=5EB2ED1CE8A05FE6BC583A7A5CEC88C964ABB4E289A62ADE4A35914DA1C18DCAAF43A513D80E9480B9F2857B1B7F2E200C0C7EF0F5B66BB7B5FD653DJCzBK" TargetMode="External"/><Relationship Id="rId81" Type="http://schemas.openxmlformats.org/officeDocument/2006/relationships/hyperlink" Target="consultantplus://offline/ref=5EB2ED1CE8A05FE6BC583A7A5CEC88C964ABB4E289A72AD64F3B914DA1C18DCAAF43A513D80E9480B9F2857A107F2E200C0C7EF0F5B66BB7B5FD653DJCz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B2ED1CE8A05FE6BC583A7A5CEC88C964ABB4E289A42DD34D38CC47A99881C8A84CFA04DF479881B9F2857D12202B351D5473F9E2A869ABA9FF67J3zCK" TargetMode="External"/><Relationship Id="rId14" Type="http://schemas.openxmlformats.org/officeDocument/2006/relationships/hyperlink" Target="consultantplus://offline/ref=5EB2ED1CE8A05FE6BC583A7A5CEC88C964ABB4E28DA120D14B38CC47A99881C8A84CFA04DF479881B9F2847812202B351D5473F9E2A869ABA9FF67J3zCK" TargetMode="External"/><Relationship Id="rId22" Type="http://schemas.openxmlformats.org/officeDocument/2006/relationships/hyperlink" Target="consultantplus://offline/ref=5EB2ED1CE8A05FE6BC583A7A5CEC88C964ABB4E289A32BD54F32914DA1C18DCAAF43A513D80E9480B9F2857A1E7F2E200C0C7EF0F5B66BB7B5FD653DJCzBK" TargetMode="External"/><Relationship Id="rId27" Type="http://schemas.openxmlformats.org/officeDocument/2006/relationships/hyperlink" Target="consultantplus://offline/ref=5EB2ED1CE8A05FE6BC583A7A5CEC88C964ABB4E289A22AD54F35914DA1C18DCAAF43A513D80E9480B9F2857A1E7F2E200C0C7EF0F5B66BB7B5FD653DJCzBK" TargetMode="External"/><Relationship Id="rId30" Type="http://schemas.openxmlformats.org/officeDocument/2006/relationships/hyperlink" Target="consultantplus://offline/ref=5EB2ED1CE8A05FE6BC583A7A5CEC88C964ABB4E289A52DD64D34914DA1C18DCAAF43A513D80E9480B9F2857B1A7F2E200C0C7EF0F5B66BB7B5FD653DJCzBK" TargetMode="External"/><Relationship Id="rId35" Type="http://schemas.openxmlformats.org/officeDocument/2006/relationships/hyperlink" Target="consultantplus://offline/ref=5EB2ED1CE8A05FE6BC583A7A5CEC88C964ABB4E289A62ADF4C34914DA1C18DCAAF43A513D80E9480B9F2857A1E7F2E200C0C7EF0F5B66BB7B5FD653DJCzBK" TargetMode="External"/><Relationship Id="rId43" Type="http://schemas.openxmlformats.org/officeDocument/2006/relationships/hyperlink" Target="consultantplus://offline/ref=5EB2ED1CE8A05FE6BC583A7A5CEC88C964ABB4E28BA120D54E38CC47A99881C8A84CFA04DF479881B9F2847912202B351D5473F9E2A869ABA9FF67J3zCK" TargetMode="External"/><Relationship Id="rId48" Type="http://schemas.openxmlformats.org/officeDocument/2006/relationships/hyperlink" Target="consultantplus://offline/ref=5EB2ED1CE8A05FE6BC5824774A80D6C661A3ECE78FA122801367971AFE918B9FEF03A3459B4B9E82B2A6D43E4C797A78565971EEFEA869JBz6K" TargetMode="External"/><Relationship Id="rId56" Type="http://schemas.openxmlformats.org/officeDocument/2006/relationships/hyperlink" Target="consultantplus://offline/ref=5EB2ED1CE8A05FE6BC583A7A5CEC88C964ABB4E289A72CDE493B914DA1C18DCAAF43A513D80E9480B9F2857B1A7F2E200C0C7EF0F5B66BB7B5FD653DJCzBK" TargetMode="External"/><Relationship Id="rId64" Type="http://schemas.openxmlformats.org/officeDocument/2006/relationships/hyperlink" Target="consultantplus://offline/ref=5EB2ED1CE8A05FE6BC583A7A5CEC88C964ABB4E289A62FD54832914DA1C18DCAAF43A513CA0ECC8CB9FB9B7A1B6A78714AJ5zAK" TargetMode="External"/><Relationship Id="rId69" Type="http://schemas.openxmlformats.org/officeDocument/2006/relationships/hyperlink" Target="consultantplus://offline/ref=5EB2ED1CE8A05FE6BC583A7A5CEC88C964ABB4E289A721D54A3A914DA1C18DCAAF43A513D80E9480B9F2857B1B7F2E200C0C7EF0F5B66BB7B5FD653DJCzBK" TargetMode="External"/><Relationship Id="rId77" Type="http://schemas.openxmlformats.org/officeDocument/2006/relationships/hyperlink" Target="consultantplus://offline/ref=5EB2ED1CE8A05FE6BC583A7A5CEC88C964ABB4E289A62ADE4A35914DA1C18DCAAF43A513D80E9480B9F2857B1C7F2E200C0C7EF0F5B66BB7B5FD653DJCzBK" TargetMode="External"/><Relationship Id="rId8" Type="http://schemas.openxmlformats.org/officeDocument/2006/relationships/hyperlink" Target="consultantplus://offline/ref=5EB2ED1CE8A05FE6BC583A7A5CEC88C964ABB4E289A220DF4938CC47A99881C8A84CFA04DF479881B9F2857D12202B351D5473F9E2A869ABA9FF67J3zCK" TargetMode="External"/><Relationship Id="rId51" Type="http://schemas.openxmlformats.org/officeDocument/2006/relationships/hyperlink" Target="consultantplus://offline/ref=5EB2ED1CE8A05FE6BC583A7A5CEC88C964ABB4E289A02BD44E3A914DA1C18DCAAF43A513D80E9480B9F2857B1D7F2E200C0C7EF0F5B66BB7B5FD653DJCzBK" TargetMode="External"/><Relationship Id="rId72" Type="http://schemas.openxmlformats.org/officeDocument/2006/relationships/hyperlink" Target="consultantplus://offline/ref=5EB2ED1CE8A05FE6BC583A7A5CEC88C964ABB4E289A62ADE4A35914DA1C18DCAAF43A513D80E9480B9F2857B1C7F2E200C0C7EF0F5B66BB7B5FD653DJCzBK" TargetMode="External"/><Relationship Id="rId80" Type="http://schemas.openxmlformats.org/officeDocument/2006/relationships/hyperlink" Target="consultantplus://offline/ref=5EB2ED1CE8A05FE6BC5824774A80D6C661A3ECE78FA122801367971AFE918B9FEF03A3459D4A92D5E8B6D077197D64714A4771F0FEJAz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B2ED1CE8A05FE6BC583A7A5CEC88C964ABB4E289A220DE4D35914DA1C18DCAAF43A513D80E9480B9F2857A107F2E200C0C7EF0F5B66BB7B5FD653DJCzBK" TargetMode="External"/><Relationship Id="rId17" Type="http://schemas.openxmlformats.org/officeDocument/2006/relationships/hyperlink" Target="consultantplus://offline/ref=5EB2ED1CE8A05FE6BC583A7A5CEC88C964ABB4E28EA620D24B38CC47A99881C8A84CFA04DF479881B9F2857D12202B351D5473F9E2A869ABA9FF67J3zCK" TargetMode="External"/><Relationship Id="rId25" Type="http://schemas.openxmlformats.org/officeDocument/2006/relationships/hyperlink" Target="consultantplus://offline/ref=5EB2ED1CE8A05FE6BC583A7A5CEC88C964ABB4E289A229D04E32914DA1C18DCAAF43A513D80E9480B9F2857A1E7F2E200C0C7EF0F5B66BB7B5FD653DJCzBK" TargetMode="External"/><Relationship Id="rId33" Type="http://schemas.openxmlformats.org/officeDocument/2006/relationships/hyperlink" Target="consultantplus://offline/ref=5EB2ED1CE8A05FE6BC583A7A5CEC88C964ABB4E289A521DF4C36914DA1C18DCAAF43A513D80E9480B9F2857A1E7F2E200C0C7EF0F5B66BB7B5FD653DJCzBK" TargetMode="External"/><Relationship Id="rId38" Type="http://schemas.openxmlformats.org/officeDocument/2006/relationships/hyperlink" Target="consultantplus://offline/ref=5EB2ED1CE8A05FE6BC583A7A5CEC88C964ABB4E289A721D54A3A914DA1C18DCAAF43A513D80E9480B9F2857A1E7F2E200C0C7EF0F5B66BB7B5FD653DJCzBK" TargetMode="External"/><Relationship Id="rId46" Type="http://schemas.openxmlformats.org/officeDocument/2006/relationships/hyperlink" Target="consultantplus://offline/ref=5EB2ED1CE8A05FE6BC5824774A80D6C667A8E9EB8FA122801367971AFE918B9FEF03A3469B4A9980B9F9D12B5D217771414773F2E2AA6BB7JAz8K" TargetMode="External"/><Relationship Id="rId59" Type="http://schemas.openxmlformats.org/officeDocument/2006/relationships/hyperlink" Target="consultantplus://offline/ref=5EB2ED1CE8A05FE6BC583A7A5CEC88C964ABB4E289A62ADE4A35914DA1C18DCAAF43A513D80E9480B9F2857A107F2E200C0C7EF0F5B66BB7B5FD653DJCzBK" TargetMode="External"/><Relationship Id="rId67" Type="http://schemas.openxmlformats.org/officeDocument/2006/relationships/hyperlink" Target="consultantplus://offline/ref=5EB2ED1CE8A05FE6BC5824774A80D6C661A3ECEC8EA322801367971AFE918B9FFD03FB4A9B438781BBEC877A1BJ7z7K" TargetMode="External"/><Relationship Id="rId20" Type="http://schemas.openxmlformats.org/officeDocument/2006/relationships/hyperlink" Target="consultantplus://offline/ref=5EB2ED1CE8A05FE6BC583A7A5CEC88C964ABB4E280A62BD64D38CC47A99881C8A84CFA04DF479881B9F2857D12202B351D5473F9E2A869ABA9FF67J3zCK" TargetMode="External"/><Relationship Id="rId41" Type="http://schemas.openxmlformats.org/officeDocument/2006/relationships/hyperlink" Target="consultantplus://offline/ref=5EB2ED1CE8A05FE6BC583A7A5CEC88C964ABB4E280A62BD64D38CC47A99881C8A84CFA04DF479881B9F2857212202B351D5473F9E2A869ABA9FF67J3zCK" TargetMode="External"/><Relationship Id="rId54" Type="http://schemas.openxmlformats.org/officeDocument/2006/relationships/hyperlink" Target="consultantplus://offline/ref=5EB2ED1CE8A05FE6BC583A7A5CEC88C964ABB4E289A02BD44E3A914DA1C18DCAAF43A513D80E9480B9F2857B1D7F2E200C0C7EF0F5B66BB7B5FD653DJCzBK" TargetMode="External"/><Relationship Id="rId62" Type="http://schemas.openxmlformats.org/officeDocument/2006/relationships/hyperlink" Target="consultantplus://offline/ref=5EB2ED1CE8A05FE6BC583A7A5CEC88C964ABB4E289A62FD54832914DA1C18DCAAF43A513CA0ECC8CB9FB9B7A1B6A78714AJ5zAK" TargetMode="External"/><Relationship Id="rId70" Type="http://schemas.openxmlformats.org/officeDocument/2006/relationships/hyperlink" Target="consultantplus://offline/ref=5EB2ED1CE8A05FE6BC583A7A5CEC88C964ABB4E289A721D54A3A914DA1C18DCAAF43A513D80E9480B9F2857A1E7F2E200C0C7EF0F5B66BB7B5FD653DJCzBK" TargetMode="External"/><Relationship Id="rId75" Type="http://schemas.openxmlformats.org/officeDocument/2006/relationships/hyperlink" Target="consultantplus://offline/ref=5EB2ED1CE8A05FE6BC583A7A5CEC88C964ABB4E289A62ADE4A35914DA1C18DCAAF43A513D80E9480B9F2857B197F2E200C0C7EF0F5B66BB7B5FD653DJCzBK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B2ED1CE8A05FE6BC583A7A5CEC88C964ABB4E289A021D64E38CC47A99881C8A84CFA04DF479881B9F2857D12202B351D5473F9E2A869ABA9FF67J3zCK" TargetMode="External"/><Relationship Id="rId15" Type="http://schemas.openxmlformats.org/officeDocument/2006/relationships/hyperlink" Target="consultantplus://offline/ref=5EB2ED1CE8A05FE6BC583A7A5CEC88C964ABB4E28DA728D74D38CC47A99881C8A84CFA04DF479881B9F2867E12202B351D5473F9E2A869ABA9FF67J3zCK" TargetMode="External"/><Relationship Id="rId23" Type="http://schemas.openxmlformats.org/officeDocument/2006/relationships/hyperlink" Target="consultantplus://offline/ref=5EB2ED1CE8A05FE6BC583A7A5CEC88C964ABB4E289A321D34E3B914DA1C18DCAAF43A513D80E9480B9F2857A1E7F2E200C0C7EF0F5B66BB7B5FD653DJCzBK" TargetMode="External"/><Relationship Id="rId28" Type="http://schemas.openxmlformats.org/officeDocument/2006/relationships/hyperlink" Target="consultantplus://offline/ref=5EB2ED1CE8A05FE6BC583A7A5CEC88C964ABB4E289A220D04E35914DA1C18DCAAF43A513D80E9480B9F2857B1F7F2E200C0C7EF0F5B66BB7B5FD653DJCzBK" TargetMode="External"/><Relationship Id="rId36" Type="http://schemas.openxmlformats.org/officeDocument/2006/relationships/hyperlink" Target="consultantplus://offline/ref=5EB2ED1CE8A05FE6BC583A7A5CEC88C964ABB4E289A72AD64F3B914DA1C18DCAAF43A513D80E9480B9F2857A1E7F2E200C0C7EF0F5B66BB7B5FD653DJCzBK" TargetMode="External"/><Relationship Id="rId49" Type="http://schemas.openxmlformats.org/officeDocument/2006/relationships/hyperlink" Target="consultantplus://offline/ref=5EB2ED1CE8A05FE6BC583A7A5CEC88C964ABB4E280A62BD64D38CC47A99881C8A84CFA04DF479881B9F2857312202B351D5473F9E2A869ABA9FF67J3zCK" TargetMode="External"/><Relationship Id="rId57" Type="http://schemas.openxmlformats.org/officeDocument/2006/relationships/hyperlink" Target="consultantplus://offline/ref=5EB2ED1CE8A05FE6BC583A7A5CEC88C964ABB4E289A72CDE493B914DA1C18DCAAF43A513D80E9480B9F2857B1D7F2E200C0C7EF0F5B66BB7B5FD653DJCz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Вирясова</dc:creator>
  <cp:lastModifiedBy>Вирясова</cp:lastModifiedBy>
  <cp:revision>1</cp:revision>
  <dcterms:created xsi:type="dcterms:W3CDTF">2023-02-09T10:51:00Z</dcterms:created>
  <dcterms:modified xsi:type="dcterms:W3CDTF">2023-02-09T10:51:00Z</dcterms:modified>
</cp:coreProperties>
</file>